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1D5C" w14:textId="2EA0E6B7" w:rsidR="000A1BE0" w:rsidRPr="000A1BE0" w:rsidRDefault="000A1BE0" w:rsidP="000A1BE0">
      <w:pPr>
        <w:pBdr>
          <w:top w:val="nil"/>
          <w:left w:val="nil"/>
          <w:bottom w:val="nil"/>
          <w:right w:val="nil"/>
          <w:between w:val="nil"/>
        </w:pBdr>
        <w:jc w:val="both"/>
        <w:rPr>
          <w:color w:val="000000"/>
        </w:rPr>
      </w:pPr>
      <w:r>
        <w:rPr>
          <w:b/>
          <w:noProof/>
          <w:color w:val="000000"/>
          <w:sz w:val="32"/>
          <w:szCs w:val="32"/>
        </w:rPr>
        <w:drawing>
          <wp:inline distT="0" distB="0" distL="0" distR="0" wp14:anchorId="69191E34" wp14:editId="03A8AA6E">
            <wp:extent cx="5759450" cy="1685925"/>
            <wp:effectExtent l="0" t="0" r="0" b="0"/>
            <wp:docPr id="1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5759450" cy="1685925"/>
                    </a:xfrm>
                    <a:prstGeom prst="rect">
                      <a:avLst/>
                    </a:prstGeom>
                    <a:ln/>
                  </pic:spPr>
                </pic:pic>
              </a:graphicData>
            </a:graphic>
          </wp:inline>
        </w:drawing>
      </w:r>
    </w:p>
    <w:p w14:paraId="023946CA" w14:textId="77777777" w:rsidR="000A1BE0" w:rsidRDefault="000A1BE0" w:rsidP="000A1BE0">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 xml:space="preserve">EXPLORACIÓN VIETNAM </w:t>
      </w:r>
    </w:p>
    <w:p w14:paraId="6A5D6A4E" w14:textId="67CA5A00" w:rsidR="000A1BE0" w:rsidRDefault="008F5924" w:rsidP="000A1BE0">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b/>
          <w:color w:val="000000"/>
        </w:rPr>
        <w:t xml:space="preserve">09 </w:t>
      </w:r>
      <w:r w:rsidR="000A1BE0">
        <w:rPr>
          <w:rFonts w:ascii="Calibri" w:eastAsia="Calibri" w:hAnsi="Calibri" w:cs="Calibri"/>
          <w:b/>
        </w:rPr>
        <w:t>DÍAS</w:t>
      </w:r>
      <w:r w:rsidR="000A1BE0">
        <w:rPr>
          <w:rFonts w:ascii="Calibri" w:eastAsia="Calibri" w:hAnsi="Calibri" w:cs="Calibri"/>
          <w:b/>
          <w:color w:val="000000"/>
        </w:rPr>
        <w:t xml:space="preserve">/ </w:t>
      </w:r>
      <w:r>
        <w:rPr>
          <w:rFonts w:ascii="Calibri" w:eastAsia="Calibri" w:hAnsi="Calibri" w:cs="Calibri"/>
          <w:b/>
          <w:color w:val="000000"/>
        </w:rPr>
        <w:t>8</w:t>
      </w:r>
      <w:r w:rsidR="000A1BE0">
        <w:rPr>
          <w:rFonts w:ascii="Calibri" w:eastAsia="Calibri" w:hAnsi="Calibri" w:cs="Calibri"/>
          <w:b/>
          <w:color w:val="000000"/>
        </w:rPr>
        <w:t xml:space="preserve"> NOCHES</w:t>
      </w:r>
    </w:p>
    <w:p w14:paraId="1CC411A6" w14:textId="77777777" w:rsidR="000A1BE0" w:rsidRDefault="000A1BE0" w:rsidP="000A1BE0">
      <w:pPr>
        <w:pBdr>
          <w:top w:val="nil"/>
          <w:left w:val="nil"/>
          <w:bottom w:val="nil"/>
          <w:right w:val="nil"/>
          <w:between w:val="nil"/>
        </w:pBdr>
        <w:spacing w:line="276" w:lineRule="auto"/>
        <w:jc w:val="center"/>
        <w:rPr>
          <w:rFonts w:ascii="Calibri" w:eastAsia="Calibri" w:hAnsi="Calibri" w:cs="Calibri"/>
          <w:b/>
          <w:color w:val="000000"/>
        </w:rPr>
      </w:pPr>
      <w:r>
        <w:rPr>
          <w:rFonts w:ascii="Calibri" w:eastAsia="Calibri" w:hAnsi="Calibri" w:cs="Calibri"/>
          <w:b/>
          <w:color w:val="000000"/>
        </w:rPr>
        <w:t>ITINERARIO</w:t>
      </w:r>
    </w:p>
    <w:p w14:paraId="34A975C4" w14:textId="77777777" w:rsidR="0064497B" w:rsidRDefault="0064497B" w:rsidP="0064497B">
      <w:pPr>
        <w:pBdr>
          <w:top w:val="nil"/>
          <w:left w:val="nil"/>
          <w:bottom w:val="nil"/>
          <w:right w:val="nil"/>
          <w:between w:val="nil"/>
        </w:pBdr>
        <w:jc w:val="both"/>
        <w:rPr>
          <w:rFonts w:ascii="Calibri" w:eastAsia="Calibri" w:hAnsi="Calibri" w:cs="Calibri"/>
          <w:b/>
          <w:bCs/>
          <w:color w:val="000000"/>
          <w:sz w:val="22"/>
          <w:szCs w:val="22"/>
          <w:lang w:val="es-CO"/>
        </w:rPr>
      </w:pPr>
      <w:r w:rsidRPr="0064497B">
        <w:rPr>
          <w:rFonts w:ascii="Calibri" w:eastAsia="Calibri" w:hAnsi="Calibri" w:cs="Calibri"/>
          <w:b/>
          <w:bCs/>
          <w:color w:val="000000"/>
          <w:sz w:val="22"/>
          <w:szCs w:val="22"/>
          <w:lang w:val="es-CO"/>
        </w:rPr>
        <w:t>DÍA 01 – HO CHI MINH / LLEGADA</w:t>
      </w:r>
    </w:p>
    <w:p w14:paraId="5E0514F2" w14:textId="6417B58B" w:rsidR="0064497B" w:rsidRP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r w:rsidRPr="0064497B">
        <w:rPr>
          <w:rFonts w:ascii="Calibri" w:eastAsia="Calibri" w:hAnsi="Calibri" w:cs="Calibri"/>
          <w:color w:val="000000"/>
          <w:sz w:val="22"/>
          <w:szCs w:val="22"/>
          <w:lang w:val="es-CO"/>
        </w:rPr>
        <w:t xml:space="preserve">Llegada a Ho Chi Minh City, antigua Saigón. Recepción en el aeropuerto y traslado al hotel. Tiempo libre hasta la hora </w:t>
      </w:r>
      <w:proofErr w:type="gramStart"/>
      <w:r w:rsidRPr="0064497B">
        <w:rPr>
          <w:rFonts w:ascii="Calibri" w:eastAsia="Calibri" w:hAnsi="Calibri" w:cs="Calibri"/>
          <w:color w:val="000000"/>
          <w:sz w:val="22"/>
          <w:szCs w:val="22"/>
          <w:lang w:val="es-CO"/>
        </w:rPr>
        <w:t xml:space="preserve">del </w:t>
      </w:r>
      <w:proofErr w:type="spellStart"/>
      <w:r w:rsidRPr="0064497B">
        <w:rPr>
          <w:rFonts w:ascii="Calibri" w:eastAsia="Calibri" w:hAnsi="Calibri" w:cs="Calibri"/>
          <w:color w:val="000000"/>
          <w:sz w:val="22"/>
          <w:szCs w:val="22"/>
          <w:lang w:val="es-CO"/>
        </w:rPr>
        <w:t>check</w:t>
      </w:r>
      <w:proofErr w:type="spellEnd"/>
      <w:r w:rsidRPr="0064497B">
        <w:rPr>
          <w:rFonts w:ascii="Calibri" w:eastAsia="Calibri" w:hAnsi="Calibri" w:cs="Calibri"/>
          <w:color w:val="000000"/>
          <w:sz w:val="22"/>
          <w:szCs w:val="22"/>
          <w:lang w:val="es-CO"/>
        </w:rPr>
        <w:t>-in</w:t>
      </w:r>
      <w:proofErr w:type="gramEnd"/>
      <w:r w:rsidRPr="0064497B">
        <w:rPr>
          <w:rFonts w:ascii="Calibri" w:eastAsia="Calibri" w:hAnsi="Calibri" w:cs="Calibri"/>
          <w:color w:val="000000"/>
          <w:sz w:val="22"/>
          <w:szCs w:val="22"/>
          <w:lang w:val="es-CO"/>
        </w:rPr>
        <w:t>, sujeto a disponibilidad (habitaciones disponibles normalmente a partir de las 14:00). Resto del día libre para disfrutar por cuenta del pasajero. Alojamiento.</w:t>
      </w:r>
    </w:p>
    <w:p w14:paraId="096DC2A5" w14:textId="77777777" w:rsidR="0064497B" w:rsidRP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19C0254B" w14:textId="77777777" w:rsidR="0064497B" w:rsidRDefault="0064497B" w:rsidP="0064497B">
      <w:pPr>
        <w:pBdr>
          <w:top w:val="nil"/>
          <w:left w:val="nil"/>
          <w:bottom w:val="nil"/>
          <w:right w:val="nil"/>
          <w:between w:val="nil"/>
        </w:pBdr>
        <w:rPr>
          <w:rFonts w:ascii="Calibri" w:eastAsia="Calibri" w:hAnsi="Calibri" w:cs="Calibri"/>
          <w:b/>
          <w:bCs/>
          <w:color w:val="000000"/>
          <w:sz w:val="22"/>
          <w:szCs w:val="22"/>
          <w:lang w:val="es-CO"/>
        </w:rPr>
      </w:pPr>
      <w:r w:rsidRPr="0064497B">
        <w:rPr>
          <w:rFonts w:ascii="Calibri" w:eastAsia="Calibri" w:hAnsi="Calibri" w:cs="Calibri"/>
          <w:b/>
          <w:bCs/>
          <w:color w:val="000000"/>
          <w:sz w:val="22"/>
          <w:szCs w:val="22"/>
          <w:lang w:val="es-CO"/>
        </w:rPr>
        <w:t>DÍA 02 – HO CHI MINH / MY THO / HO CHI MINH (D/A)</w:t>
      </w:r>
    </w:p>
    <w:p w14:paraId="04017B3C" w14:textId="7B637460"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r w:rsidRPr="0064497B">
        <w:rPr>
          <w:rFonts w:ascii="Calibri" w:eastAsia="Calibri" w:hAnsi="Calibri" w:cs="Calibri"/>
          <w:color w:val="000000"/>
          <w:sz w:val="22"/>
          <w:szCs w:val="22"/>
          <w:lang w:val="es-CO"/>
        </w:rPr>
        <w:t xml:space="preserve">Desayuno en el hotel. Salida hacia </w:t>
      </w:r>
      <w:proofErr w:type="spellStart"/>
      <w:r w:rsidRPr="0064497B">
        <w:rPr>
          <w:rFonts w:ascii="Calibri" w:eastAsia="Calibri" w:hAnsi="Calibri" w:cs="Calibri"/>
          <w:color w:val="000000"/>
          <w:sz w:val="22"/>
          <w:szCs w:val="22"/>
          <w:lang w:val="es-CO"/>
        </w:rPr>
        <w:t>My</w:t>
      </w:r>
      <w:proofErr w:type="spellEnd"/>
      <w:r w:rsidRPr="0064497B">
        <w:rPr>
          <w:rFonts w:ascii="Calibri" w:eastAsia="Calibri" w:hAnsi="Calibri" w:cs="Calibri"/>
          <w:color w:val="000000"/>
          <w:sz w:val="22"/>
          <w:szCs w:val="22"/>
          <w:lang w:val="es-CO"/>
        </w:rPr>
        <w:t xml:space="preserve"> Tho para conocer el Delta del Mekong, conocido como el “Río de los Nueve Dragones”. Realizaremos un paseo en lancha por el río Mekong donde podremos observar las actividades cotidianas de los habitantes del río, casas flotantes y jaulas de peces. Navegaremos por los tranquilos canales del delta hasta una pequeña isla donde visitaremos una familia local para degustar frutas tropicales, té de miel y vino de miel. Posteriormente continuaremos el recorrido por el pueblo en carro de caballos y realizaremos un paseo en bote de remos por los canales. Almuerzo en restaurante local y regreso a Ho Chi Minh. Resto de la tarde libre para disfrutar por cuenta del pasajero. Alojamiento.</w:t>
      </w:r>
    </w:p>
    <w:p w14:paraId="28BC00B2" w14:textId="77777777" w:rsidR="0064497B" w:rsidRP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25206A81" w14:textId="77777777" w:rsidR="0064497B" w:rsidRDefault="0064497B" w:rsidP="0064497B">
      <w:pPr>
        <w:pBdr>
          <w:top w:val="nil"/>
          <w:left w:val="nil"/>
          <w:bottom w:val="nil"/>
          <w:right w:val="nil"/>
          <w:between w:val="nil"/>
        </w:pBdr>
        <w:jc w:val="both"/>
        <w:rPr>
          <w:rFonts w:ascii="Calibri" w:eastAsia="Calibri" w:hAnsi="Calibri" w:cs="Calibri"/>
          <w:b/>
          <w:bCs/>
          <w:color w:val="000000"/>
          <w:sz w:val="22"/>
          <w:szCs w:val="22"/>
          <w:lang w:val="es-CO"/>
        </w:rPr>
      </w:pPr>
      <w:r w:rsidRPr="0064497B">
        <w:rPr>
          <w:rFonts w:ascii="Calibri" w:eastAsia="Calibri" w:hAnsi="Calibri" w:cs="Calibri"/>
          <w:b/>
          <w:bCs/>
          <w:color w:val="000000"/>
          <w:sz w:val="22"/>
          <w:szCs w:val="22"/>
          <w:lang w:val="es-CO"/>
        </w:rPr>
        <w:t>DÍA 03 – HO CHI MINH / CU CHI / HO CHI MINH / DA NANG (D/A)</w:t>
      </w:r>
    </w:p>
    <w:p w14:paraId="47E14ED0" w14:textId="67A2AD2E"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r w:rsidRPr="0064497B">
        <w:rPr>
          <w:rFonts w:ascii="Calibri" w:eastAsia="Calibri" w:hAnsi="Calibri" w:cs="Calibri"/>
          <w:color w:val="000000"/>
          <w:sz w:val="22"/>
          <w:szCs w:val="22"/>
          <w:lang w:val="es-CO"/>
        </w:rPr>
        <w:t xml:space="preserve">Desayuno en el hotel. Salida hacia Cu Chi para visitar el famoso sistema de </w:t>
      </w:r>
      <w:proofErr w:type="gramStart"/>
      <w:r w:rsidRPr="0064497B">
        <w:rPr>
          <w:rFonts w:ascii="Calibri" w:eastAsia="Calibri" w:hAnsi="Calibri" w:cs="Calibri"/>
          <w:color w:val="000000"/>
          <w:sz w:val="22"/>
          <w:szCs w:val="22"/>
          <w:lang w:val="es-CO"/>
        </w:rPr>
        <w:t>túneles subterráneos</w:t>
      </w:r>
      <w:proofErr w:type="gramEnd"/>
      <w:r w:rsidRPr="0064497B">
        <w:rPr>
          <w:rFonts w:ascii="Calibri" w:eastAsia="Calibri" w:hAnsi="Calibri" w:cs="Calibri"/>
          <w:color w:val="000000"/>
          <w:sz w:val="22"/>
          <w:szCs w:val="22"/>
          <w:lang w:val="es-CO"/>
        </w:rPr>
        <w:t xml:space="preserve"> utilizados durante la guerra de Vietnam, que alcanzó más de 200 km de extensión y donde el Viet Cong estableció cocinas, hospitales y zonas de comunicación. Almuerzo en restaurante local. Por la tarde realizaremos una visita por Ho Chi Minh incluyendo la Catedral de </w:t>
      </w:r>
      <w:proofErr w:type="spellStart"/>
      <w:r w:rsidRPr="0064497B">
        <w:rPr>
          <w:rFonts w:ascii="Calibri" w:eastAsia="Calibri" w:hAnsi="Calibri" w:cs="Calibri"/>
          <w:color w:val="000000"/>
          <w:sz w:val="22"/>
          <w:szCs w:val="22"/>
          <w:lang w:val="es-CO"/>
        </w:rPr>
        <w:t>Notre</w:t>
      </w:r>
      <w:proofErr w:type="spellEnd"/>
      <w:r w:rsidRPr="0064497B">
        <w:rPr>
          <w:rFonts w:ascii="Calibri" w:eastAsia="Calibri" w:hAnsi="Calibri" w:cs="Calibri"/>
          <w:color w:val="000000"/>
          <w:sz w:val="22"/>
          <w:szCs w:val="22"/>
          <w:lang w:val="es-CO"/>
        </w:rPr>
        <w:t xml:space="preserve"> Dame (exterior), la Oficina Central de Correos, el Palacio de la Reunificación y el Museo de la Guerra. Finalizaremos en el mercado Ben Thanh. Traslado al aeropuerto para tomar el vuelo hacia Da Nang. Llegada y traslado al hotel en Hoi </w:t>
      </w:r>
      <w:proofErr w:type="spellStart"/>
      <w:r w:rsidRPr="0064497B">
        <w:rPr>
          <w:rFonts w:ascii="Calibri" w:eastAsia="Calibri" w:hAnsi="Calibri" w:cs="Calibri"/>
          <w:color w:val="000000"/>
          <w:sz w:val="22"/>
          <w:szCs w:val="22"/>
          <w:lang w:val="es-CO"/>
        </w:rPr>
        <w:t>An</w:t>
      </w:r>
      <w:proofErr w:type="spellEnd"/>
      <w:r w:rsidRPr="0064497B">
        <w:rPr>
          <w:rFonts w:ascii="Calibri" w:eastAsia="Calibri" w:hAnsi="Calibri" w:cs="Calibri"/>
          <w:color w:val="000000"/>
          <w:sz w:val="22"/>
          <w:szCs w:val="22"/>
          <w:lang w:val="es-CO"/>
        </w:rPr>
        <w:t>. Alojamiento.</w:t>
      </w:r>
    </w:p>
    <w:p w14:paraId="6C64BD57" w14:textId="77777777"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p>
    <w:p w14:paraId="4A377362" w14:textId="77777777"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p>
    <w:p w14:paraId="5E85DAFA" w14:textId="77777777" w:rsid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30AF3889" w14:textId="77777777" w:rsidR="0064497B" w:rsidRP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2BE6BCB4" w14:textId="77777777" w:rsidR="0064497B" w:rsidRDefault="0064497B" w:rsidP="0064497B">
      <w:pPr>
        <w:pBdr>
          <w:top w:val="nil"/>
          <w:left w:val="nil"/>
          <w:bottom w:val="nil"/>
          <w:right w:val="nil"/>
          <w:between w:val="nil"/>
        </w:pBdr>
        <w:jc w:val="both"/>
        <w:rPr>
          <w:rFonts w:ascii="Calibri" w:eastAsia="Calibri" w:hAnsi="Calibri" w:cs="Calibri"/>
          <w:b/>
          <w:bCs/>
          <w:color w:val="000000"/>
          <w:sz w:val="22"/>
          <w:szCs w:val="22"/>
          <w:lang w:val="es-CO"/>
        </w:rPr>
      </w:pPr>
      <w:r w:rsidRPr="0064497B">
        <w:rPr>
          <w:rFonts w:ascii="Calibri" w:eastAsia="Calibri" w:hAnsi="Calibri" w:cs="Calibri"/>
          <w:b/>
          <w:bCs/>
          <w:color w:val="000000"/>
          <w:sz w:val="22"/>
          <w:szCs w:val="22"/>
          <w:lang w:val="es-CO"/>
        </w:rPr>
        <w:lastRenderedPageBreak/>
        <w:t>DÍA 04 – HOI AN (D/A)</w:t>
      </w:r>
    </w:p>
    <w:p w14:paraId="29996D3C" w14:textId="4DE20C7F"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r w:rsidRPr="0064497B">
        <w:rPr>
          <w:rFonts w:ascii="Calibri" w:eastAsia="Calibri" w:hAnsi="Calibri" w:cs="Calibri"/>
          <w:color w:val="000000"/>
          <w:sz w:val="22"/>
          <w:szCs w:val="22"/>
          <w:lang w:val="es-CO"/>
        </w:rPr>
        <w:t xml:space="preserve">Desayuno en el hotel. Hoy visitaremos la ciudad histórica de Hoi </w:t>
      </w:r>
      <w:proofErr w:type="spellStart"/>
      <w:r w:rsidRPr="0064497B">
        <w:rPr>
          <w:rFonts w:ascii="Calibri" w:eastAsia="Calibri" w:hAnsi="Calibri" w:cs="Calibri"/>
          <w:color w:val="000000"/>
          <w:sz w:val="22"/>
          <w:szCs w:val="22"/>
          <w:lang w:val="es-CO"/>
        </w:rPr>
        <w:t>An</w:t>
      </w:r>
      <w:proofErr w:type="spellEnd"/>
      <w:r w:rsidRPr="0064497B">
        <w:rPr>
          <w:rFonts w:ascii="Calibri" w:eastAsia="Calibri" w:hAnsi="Calibri" w:cs="Calibri"/>
          <w:color w:val="000000"/>
          <w:sz w:val="22"/>
          <w:szCs w:val="22"/>
          <w:lang w:val="es-CO"/>
        </w:rPr>
        <w:t xml:space="preserve">, antiguo puerto comercial del sudeste asiático que conserva su arquitectura tradicional y fue declarado Patrimonio de la Humanidad por la UNESCO. Durante la visita conoceremos el Puente Japonés Cubierto, la Pagoda Phuoc Kien, antiguas casas de comerciantes como Tan </w:t>
      </w:r>
      <w:proofErr w:type="spellStart"/>
      <w:r w:rsidRPr="0064497B">
        <w:rPr>
          <w:rFonts w:ascii="Calibri" w:eastAsia="Calibri" w:hAnsi="Calibri" w:cs="Calibri"/>
          <w:color w:val="000000"/>
          <w:sz w:val="22"/>
          <w:szCs w:val="22"/>
          <w:lang w:val="es-CO"/>
        </w:rPr>
        <w:t>Ky</w:t>
      </w:r>
      <w:proofErr w:type="spellEnd"/>
      <w:r w:rsidRPr="0064497B">
        <w:rPr>
          <w:rFonts w:ascii="Calibri" w:eastAsia="Calibri" w:hAnsi="Calibri" w:cs="Calibri"/>
          <w:color w:val="000000"/>
          <w:sz w:val="22"/>
          <w:szCs w:val="22"/>
          <w:lang w:val="es-CO"/>
        </w:rPr>
        <w:t xml:space="preserve"> o la casa de la calle Tran Phu, así como el museo de Hoi </w:t>
      </w:r>
      <w:proofErr w:type="spellStart"/>
      <w:r w:rsidRPr="0064497B">
        <w:rPr>
          <w:rFonts w:ascii="Calibri" w:eastAsia="Calibri" w:hAnsi="Calibri" w:cs="Calibri"/>
          <w:color w:val="000000"/>
          <w:sz w:val="22"/>
          <w:szCs w:val="22"/>
          <w:lang w:val="es-CO"/>
        </w:rPr>
        <w:t>An</w:t>
      </w:r>
      <w:proofErr w:type="spellEnd"/>
      <w:r w:rsidRPr="0064497B">
        <w:rPr>
          <w:rFonts w:ascii="Calibri" w:eastAsia="Calibri" w:hAnsi="Calibri" w:cs="Calibri"/>
          <w:color w:val="000000"/>
          <w:sz w:val="22"/>
          <w:szCs w:val="22"/>
          <w:lang w:val="es-CO"/>
        </w:rPr>
        <w:t>. Por la tarde paseo por el mercado local. Resto del día libre para disfrutar por cuenta del pasajero. Alojamiento.</w:t>
      </w:r>
    </w:p>
    <w:p w14:paraId="0D468C54" w14:textId="77777777" w:rsidR="0064497B" w:rsidRP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4451187D" w14:textId="77777777" w:rsidR="0064497B" w:rsidRDefault="0064497B" w:rsidP="0064497B">
      <w:pPr>
        <w:pBdr>
          <w:top w:val="nil"/>
          <w:left w:val="nil"/>
          <w:bottom w:val="nil"/>
          <w:right w:val="nil"/>
          <w:between w:val="nil"/>
        </w:pBdr>
        <w:rPr>
          <w:rFonts w:ascii="Calibri" w:eastAsia="Calibri" w:hAnsi="Calibri" w:cs="Calibri"/>
          <w:b/>
          <w:bCs/>
          <w:color w:val="000000"/>
          <w:sz w:val="22"/>
          <w:szCs w:val="22"/>
          <w:lang w:val="es-CO"/>
        </w:rPr>
      </w:pPr>
      <w:r w:rsidRPr="0064497B">
        <w:rPr>
          <w:rFonts w:ascii="Calibri" w:eastAsia="Calibri" w:hAnsi="Calibri" w:cs="Calibri"/>
          <w:b/>
          <w:bCs/>
          <w:color w:val="000000"/>
          <w:sz w:val="22"/>
          <w:szCs w:val="22"/>
          <w:lang w:val="es-CO"/>
        </w:rPr>
        <w:t>DÍA 05 – HOI AN / DA NANG / HUE (D/A)</w:t>
      </w:r>
    </w:p>
    <w:p w14:paraId="7E00714F" w14:textId="4EF1EAD7"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r w:rsidRPr="0064497B">
        <w:rPr>
          <w:rFonts w:ascii="Calibri" w:eastAsia="Calibri" w:hAnsi="Calibri" w:cs="Calibri"/>
          <w:color w:val="000000"/>
          <w:sz w:val="22"/>
          <w:szCs w:val="22"/>
          <w:lang w:val="es-CO"/>
        </w:rPr>
        <w:t>Desayuno en el hotel. Salida por carretera hacia Hue, antigua capital imperial de Vietnam. Durante el recorrido visitaremos los complejos funerarios del emperador Minh Mang. Almuerzo en restaurante local. Por la tarde visitaremos la Ciudadela Imperial donde gobernó la dinastía Nguyen entre 1802 y 1945. Posteriormente realizaremos un paseo en barco por el río Perfume para visitar la pagoda Thien Mu y finalizaremos con una visita al mercado Dong Ba. Alojamiento en Hue.</w:t>
      </w:r>
    </w:p>
    <w:p w14:paraId="0EF7AE99" w14:textId="77777777" w:rsidR="0064497B" w:rsidRP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088A045D" w14:textId="77777777" w:rsidR="0064497B" w:rsidRDefault="0064497B" w:rsidP="0064497B">
      <w:pPr>
        <w:pBdr>
          <w:top w:val="nil"/>
          <w:left w:val="nil"/>
          <w:bottom w:val="nil"/>
          <w:right w:val="nil"/>
          <w:between w:val="nil"/>
        </w:pBdr>
        <w:jc w:val="both"/>
        <w:rPr>
          <w:rFonts w:ascii="Calibri" w:eastAsia="Calibri" w:hAnsi="Calibri" w:cs="Calibri"/>
          <w:b/>
          <w:bCs/>
          <w:color w:val="000000"/>
          <w:sz w:val="22"/>
          <w:szCs w:val="22"/>
          <w:lang w:val="es-CO"/>
        </w:rPr>
      </w:pPr>
      <w:r w:rsidRPr="0064497B">
        <w:rPr>
          <w:rFonts w:ascii="Calibri" w:eastAsia="Calibri" w:hAnsi="Calibri" w:cs="Calibri"/>
          <w:b/>
          <w:bCs/>
          <w:color w:val="000000"/>
          <w:sz w:val="22"/>
          <w:szCs w:val="22"/>
          <w:lang w:val="es-CO"/>
        </w:rPr>
        <w:t>DÍA 06 – HUE / HANOI (D/A)</w:t>
      </w:r>
    </w:p>
    <w:p w14:paraId="7207CDB8" w14:textId="31D61131"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r w:rsidRPr="0064497B">
        <w:rPr>
          <w:rFonts w:ascii="Calibri" w:eastAsia="Calibri" w:hAnsi="Calibri" w:cs="Calibri"/>
          <w:color w:val="000000"/>
          <w:sz w:val="22"/>
          <w:szCs w:val="22"/>
          <w:lang w:val="es-CO"/>
        </w:rPr>
        <w:t>Desayuno en el hotel. Traslado al aeropuerto de Hue para tomar el vuelo hacia Hanoi, capital de Vietnam. Llegada y traslado al hotel. Posteriormente realizaremos una visita de la ciudad incluyendo el exterior del Mausoleo de Ho Chi Minh, el Palacio del Gobernador, la Pagoda del Pilar Único y la Pagoda Tran Quoc. Después del almuerzo visitaremos el Templo de la Literatura dedicado a Confucio. Continuaremos con un paseo por el centro histórico visitando la Pagoda Ngoc Son y realizando un recorrido en ciclo por el casco antiguo. Resto del tiempo libre para disfrutar por cuenta del pasajero. Alojamiento.</w:t>
      </w:r>
    </w:p>
    <w:p w14:paraId="554AADC9" w14:textId="77777777" w:rsidR="0064497B" w:rsidRP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2C751C83" w14:textId="77777777" w:rsidR="0064497B" w:rsidRDefault="0064497B" w:rsidP="0064497B">
      <w:pPr>
        <w:pBdr>
          <w:top w:val="nil"/>
          <w:left w:val="nil"/>
          <w:bottom w:val="nil"/>
          <w:right w:val="nil"/>
          <w:between w:val="nil"/>
        </w:pBdr>
        <w:jc w:val="both"/>
        <w:rPr>
          <w:rFonts w:ascii="Calibri" w:eastAsia="Calibri" w:hAnsi="Calibri" w:cs="Calibri"/>
          <w:b/>
          <w:bCs/>
          <w:color w:val="000000"/>
          <w:sz w:val="22"/>
          <w:szCs w:val="22"/>
          <w:lang w:val="es-CO"/>
        </w:rPr>
      </w:pPr>
      <w:r w:rsidRPr="0064497B">
        <w:rPr>
          <w:rFonts w:ascii="Calibri" w:eastAsia="Calibri" w:hAnsi="Calibri" w:cs="Calibri"/>
          <w:b/>
          <w:bCs/>
          <w:color w:val="000000"/>
          <w:sz w:val="22"/>
          <w:szCs w:val="22"/>
          <w:lang w:val="es-CO"/>
        </w:rPr>
        <w:t>DÍA 07 – HANOI / HALONG BAY (CRUCERO) (D/A/C)</w:t>
      </w:r>
    </w:p>
    <w:p w14:paraId="306C0CF2" w14:textId="23D3869D"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r w:rsidRPr="0064497B">
        <w:rPr>
          <w:rFonts w:ascii="Calibri" w:eastAsia="Calibri" w:hAnsi="Calibri" w:cs="Calibri"/>
          <w:color w:val="000000"/>
          <w:sz w:val="22"/>
          <w:szCs w:val="22"/>
          <w:lang w:val="es-CO"/>
        </w:rPr>
        <w:t xml:space="preserve">Desayuno en el hotel. Salida por carretera hacia la famosa Bahía de </w:t>
      </w:r>
      <w:proofErr w:type="spellStart"/>
      <w:r w:rsidRPr="0064497B">
        <w:rPr>
          <w:rFonts w:ascii="Calibri" w:eastAsia="Calibri" w:hAnsi="Calibri" w:cs="Calibri"/>
          <w:color w:val="000000"/>
          <w:sz w:val="22"/>
          <w:szCs w:val="22"/>
          <w:lang w:val="es-CO"/>
        </w:rPr>
        <w:t>Halong</w:t>
      </w:r>
      <w:proofErr w:type="spellEnd"/>
      <w:r w:rsidRPr="0064497B">
        <w:rPr>
          <w:rFonts w:ascii="Calibri" w:eastAsia="Calibri" w:hAnsi="Calibri" w:cs="Calibri"/>
          <w:color w:val="000000"/>
          <w:sz w:val="22"/>
          <w:szCs w:val="22"/>
          <w:lang w:val="es-CO"/>
        </w:rPr>
        <w:t xml:space="preserve"> atravesando paisajes rurales y campos de arroz. Llegada y embarque en un junco tradicional vietnamita para comenzar el crucero por esta espectacular bahía declarada Patrimonio de la Humanidad. Durante la navegación se podrán admirar islas e islotes de piedra caliza, explorar cuevas naturales y disfrutar del paisaje de aguas color esmeralda. Almuerzo y cena a bordo. Noche a bordo del crucero.</w:t>
      </w:r>
    </w:p>
    <w:p w14:paraId="4BCEC656" w14:textId="77777777" w:rsidR="0064497B" w:rsidRP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260CC5E2" w14:textId="77777777" w:rsidR="0064497B" w:rsidRDefault="0064497B" w:rsidP="0064497B">
      <w:pPr>
        <w:pBdr>
          <w:top w:val="nil"/>
          <w:left w:val="nil"/>
          <w:bottom w:val="nil"/>
          <w:right w:val="nil"/>
          <w:between w:val="nil"/>
        </w:pBdr>
        <w:jc w:val="both"/>
        <w:rPr>
          <w:rFonts w:ascii="Calibri" w:eastAsia="Calibri" w:hAnsi="Calibri" w:cs="Calibri"/>
          <w:b/>
          <w:bCs/>
          <w:color w:val="000000"/>
          <w:sz w:val="22"/>
          <w:szCs w:val="22"/>
          <w:lang w:val="es-CO"/>
        </w:rPr>
      </w:pPr>
      <w:r w:rsidRPr="0064497B">
        <w:rPr>
          <w:rFonts w:ascii="Calibri" w:eastAsia="Calibri" w:hAnsi="Calibri" w:cs="Calibri"/>
          <w:b/>
          <w:bCs/>
          <w:color w:val="000000"/>
          <w:sz w:val="22"/>
          <w:szCs w:val="22"/>
          <w:lang w:val="es-CO"/>
        </w:rPr>
        <w:t>DÍA 08 – HALONG BAY / HANOI (D)</w:t>
      </w:r>
    </w:p>
    <w:p w14:paraId="3C39788E" w14:textId="531044D2" w:rsidR="0064497B" w:rsidRDefault="0064497B" w:rsidP="0064497B">
      <w:pPr>
        <w:pBdr>
          <w:top w:val="nil"/>
          <w:left w:val="nil"/>
          <w:bottom w:val="nil"/>
          <w:right w:val="nil"/>
          <w:between w:val="nil"/>
        </w:pBdr>
        <w:jc w:val="both"/>
        <w:rPr>
          <w:rFonts w:ascii="Calibri" w:eastAsia="Calibri" w:hAnsi="Calibri" w:cs="Calibri"/>
          <w:color w:val="000000"/>
          <w:sz w:val="22"/>
          <w:szCs w:val="22"/>
          <w:lang w:val="es-CO"/>
        </w:rPr>
      </w:pPr>
      <w:r w:rsidRPr="0064497B">
        <w:rPr>
          <w:rFonts w:ascii="Calibri" w:eastAsia="Calibri" w:hAnsi="Calibri" w:cs="Calibri"/>
          <w:color w:val="000000"/>
          <w:sz w:val="22"/>
          <w:szCs w:val="22"/>
          <w:lang w:val="es-CO"/>
        </w:rPr>
        <w:t xml:space="preserve">Desayuno temprano a bordo. El crucero continuará navegando por la bahía mientras disfrutamos de las últimas vistas de este impresionante paisaje natural. Posteriormente se servirá un </w:t>
      </w:r>
      <w:proofErr w:type="spellStart"/>
      <w:r w:rsidRPr="0064497B">
        <w:rPr>
          <w:rFonts w:ascii="Calibri" w:eastAsia="Calibri" w:hAnsi="Calibri" w:cs="Calibri"/>
          <w:color w:val="000000"/>
          <w:sz w:val="22"/>
          <w:szCs w:val="22"/>
          <w:lang w:val="es-CO"/>
        </w:rPr>
        <w:t>brunch</w:t>
      </w:r>
      <w:proofErr w:type="spellEnd"/>
      <w:r w:rsidRPr="0064497B">
        <w:rPr>
          <w:rFonts w:ascii="Calibri" w:eastAsia="Calibri" w:hAnsi="Calibri" w:cs="Calibri"/>
          <w:color w:val="000000"/>
          <w:sz w:val="22"/>
          <w:szCs w:val="22"/>
          <w:lang w:val="es-CO"/>
        </w:rPr>
        <w:t xml:space="preserve"> antes del desembarque. Traslado por carretera de regreso a Hanoi. Llegada, </w:t>
      </w:r>
      <w:proofErr w:type="spellStart"/>
      <w:r w:rsidRPr="0064497B">
        <w:rPr>
          <w:rFonts w:ascii="Calibri" w:eastAsia="Calibri" w:hAnsi="Calibri" w:cs="Calibri"/>
          <w:color w:val="000000"/>
          <w:sz w:val="22"/>
          <w:szCs w:val="22"/>
          <w:lang w:val="es-CO"/>
        </w:rPr>
        <w:t>check</w:t>
      </w:r>
      <w:proofErr w:type="spellEnd"/>
      <w:r w:rsidRPr="0064497B">
        <w:rPr>
          <w:rFonts w:ascii="Calibri" w:eastAsia="Calibri" w:hAnsi="Calibri" w:cs="Calibri"/>
          <w:color w:val="000000"/>
          <w:sz w:val="22"/>
          <w:szCs w:val="22"/>
          <w:lang w:val="es-CO"/>
        </w:rPr>
        <w:t>-in en el hotel y resto del día libre para disfrutar por cuenta del pasajero. Alojamiento.</w:t>
      </w:r>
    </w:p>
    <w:p w14:paraId="1E380C22" w14:textId="77777777" w:rsidR="0064497B" w:rsidRPr="0064497B" w:rsidRDefault="0064497B" w:rsidP="0064497B">
      <w:pPr>
        <w:pBdr>
          <w:top w:val="nil"/>
          <w:left w:val="nil"/>
          <w:bottom w:val="nil"/>
          <w:right w:val="nil"/>
          <w:between w:val="nil"/>
        </w:pBdr>
        <w:rPr>
          <w:rFonts w:ascii="Calibri" w:eastAsia="Calibri" w:hAnsi="Calibri" w:cs="Calibri"/>
          <w:color w:val="000000"/>
          <w:sz w:val="22"/>
          <w:szCs w:val="22"/>
          <w:lang w:val="es-CO"/>
        </w:rPr>
      </w:pPr>
    </w:p>
    <w:p w14:paraId="251F5113" w14:textId="77777777" w:rsidR="0064497B" w:rsidRDefault="0064497B" w:rsidP="0064497B">
      <w:pPr>
        <w:pBdr>
          <w:top w:val="nil"/>
          <w:left w:val="nil"/>
          <w:bottom w:val="nil"/>
          <w:right w:val="nil"/>
          <w:between w:val="nil"/>
        </w:pBdr>
        <w:rPr>
          <w:rFonts w:ascii="Calibri" w:eastAsia="Calibri" w:hAnsi="Calibri" w:cs="Calibri"/>
          <w:color w:val="000000"/>
          <w:sz w:val="22"/>
          <w:szCs w:val="22"/>
          <w:lang w:val="es-CO"/>
        </w:rPr>
      </w:pPr>
      <w:r w:rsidRPr="0064497B">
        <w:rPr>
          <w:rFonts w:ascii="Calibri" w:eastAsia="Calibri" w:hAnsi="Calibri" w:cs="Calibri"/>
          <w:b/>
          <w:bCs/>
          <w:color w:val="000000"/>
          <w:sz w:val="22"/>
          <w:szCs w:val="22"/>
          <w:lang w:val="es-CO"/>
        </w:rPr>
        <w:t>DÍA 09 – HANOI / SALIDA (D)</w:t>
      </w:r>
      <w:r w:rsidRPr="0064497B">
        <w:rPr>
          <w:rFonts w:ascii="Calibri" w:eastAsia="Calibri" w:hAnsi="Calibri" w:cs="Calibri"/>
          <w:color w:val="000000"/>
          <w:sz w:val="22"/>
          <w:szCs w:val="22"/>
          <w:lang w:val="es-CO"/>
        </w:rPr>
        <w:br/>
        <w:t xml:space="preserve">Desayuno en el hotel. Tiempo libre para disfrutar por cuenta del pasajero antes del traslado al aeropuerto para tomar el vuelo de regreso. Las habitaciones deberán liberarse antes de las 12:00 del mediodía. </w:t>
      </w:r>
    </w:p>
    <w:p w14:paraId="528A2B03" w14:textId="6851CC81" w:rsidR="000A1BE0" w:rsidRDefault="000A1BE0" w:rsidP="0064497B">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lastRenderedPageBreak/>
        <w:t>***FIN DE LOS SERVICIOS***</w:t>
      </w:r>
    </w:p>
    <w:p w14:paraId="58D02D34" w14:textId="77777777" w:rsidR="00AA405D" w:rsidRDefault="00AA405D" w:rsidP="000A1BE0">
      <w:pPr>
        <w:pBdr>
          <w:top w:val="nil"/>
          <w:left w:val="nil"/>
          <w:bottom w:val="nil"/>
          <w:right w:val="nil"/>
          <w:between w:val="nil"/>
        </w:pBdr>
        <w:jc w:val="center"/>
        <w:rPr>
          <w:rFonts w:ascii="Calibri" w:eastAsia="Calibri" w:hAnsi="Calibri" w:cs="Calibri"/>
          <w:b/>
        </w:rPr>
      </w:pPr>
    </w:p>
    <w:p w14:paraId="19A0E962" w14:textId="77777777" w:rsidR="000A1BE0" w:rsidRDefault="000A1BE0" w:rsidP="000A1BE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rPr>
        <w:t>P</w:t>
      </w:r>
      <w:r>
        <w:rPr>
          <w:rFonts w:ascii="Calibri" w:eastAsia="Calibri" w:hAnsi="Calibri" w:cs="Calibri"/>
          <w:b/>
          <w:color w:val="000000"/>
        </w:rPr>
        <w:t>RECIO POR PERSONA – PORCION TERRESTRE</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02"/>
        <w:gridCol w:w="1701"/>
        <w:gridCol w:w="2335"/>
        <w:gridCol w:w="2410"/>
      </w:tblGrid>
      <w:tr w:rsidR="0050014B" w14:paraId="2C470F7F" w14:textId="77777777" w:rsidTr="0050014B">
        <w:trPr>
          <w:trHeight w:val="329"/>
        </w:trPr>
        <w:tc>
          <w:tcPr>
            <w:tcW w:w="3402" w:type="dxa"/>
            <w:shd w:val="clear" w:color="auto" w:fill="800000"/>
            <w:vAlign w:val="center"/>
          </w:tcPr>
          <w:p w14:paraId="41D1DA10" w14:textId="77777777" w:rsidR="0050014B" w:rsidRDefault="0050014B" w:rsidP="00516734">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VIGENCIA</w:t>
            </w:r>
          </w:p>
        </w:tc>
        <w:tc>
          <w:tcPr>
            <w:tcW w:w="1701" w:type="dxa"/>
            <w:shd w:val="clear" w:color="auto" w:fill="800000"/>
            <w:vAlign w:val="center"/>
          </w:tcPr>
          <w:p w14:paraId="2AA75DDF" w14:textId="77777777" w:rsidR="0050014B" w:rsidRDefault="0050014B" w:rsidP="00516734">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CATEGORÍA</w:t>
            </w:r>
          </w:p>
        </w:tc>
        <w:tc>
          <w:tcPr>
            <w:tcW w:w="2335" w:type="dxa"/>
            <w:shd w:val="clear" w:color="auto" w:fill="800000"/>
            <w:vAlign w:val="center"/>
          </w:tcPr>
          <w:p w14:paraId="71C9077B" w14:textId="77777777" w:rsidR="0050014B" w:rsidRDefault="0050014B" w:rsidP="00516734">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DOBLE</w:t>
            </w:r>
          </w:p>
        </w:tc>
        <w:tc>
          <w:tcPr>
            <w:tcW w:w="2410" w:type="dxa"/>
            <w:shd w:val="clear" w:color="auto" w:fill="800000"/>
            <w:vAlign w:val="center"/>
          </w:tcPr>
          <w:p w14:paraId="162F3669" w14:textId="77777777" w:rsidR="0050014B" w:rsidRDefault="0050014B" w:rsidP="00516734">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SUP. SENCILLA</w:t>
            </w:r>
          </w:p>
        </w:tc>
      </w:tr>
      <w:tr w:rsidR="0050014B" w14:paraId="067650B7" w14:textId="77777777" w:rsidTr="0050014B">
        <w:trPr>
          <w:trHeight w:val="329"/>
        </w:trPr>
        <w:tc>
          <w:tcPr>
            <w:tcW w:w="3402" w:type="dxa"/>
            <w:vMerge w:val="restart"/>
            <w:vAlign w:val="center"/>
          </w:tcPr>
          <w:p w14:paraId="6E39884D" w14:textId="77777777" w:rsidR="0050014B" w:rsidRDefault="0050014B" w:rsidP="004374DC">
            <w:pPr>
              <w:widowControl w:val="0"/>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Temporada Baja</w:t>
            </w:r>
          </w:p>
          <w:p w14:paraId="3D2A3B33" w14:textId="62EA293A" w:rsidR="0050014B" w:rsidRDefault="0050014B" w:rsidP="004374DC">
            <w:pPr>
              <w:pBdr>
                <w:top w:val="nil"/>
                <w:left w:val="nil"/>
                <w:bottom w:val="nil"/>
                <w:right w:val="nil"/>
                <w:between w:val="nil"/>
              </w:pBdr>
              <w:jc w:val="center"/>
              <w:rPr>
                <w:color w:val="000000"/>
              </w:rPr>
            </w:pPr>
            <w:r>
              <w:rPr>
                <w:rFonts w:ascii="Calibri" w:eastAsia="Calibri" w:hAnsi="Calibri" w:cs="Calibri"/>
                <w:color w:val="000000"/>
              </w:rPr>
              <w:t xml:space="preserve">Mayo 03 </w:t>
            </w:r>
            <w:r w:rsidR="0025180A">
              <w:rPr>
                <w:rFonts w:ascii="Calibri" w:eastAsia="Calibri" w:hAnsi="Calibri" w:cs="Calibri"/>
                <w:color w:val="000000"/>
              </w:rPr>
              <w:t>-</w:t>
            </w:r>
            <w:r>
              <w:rPr>
                <w:rFonts w:ascii="Calibri" w:eastAsia="Calibri" w:hAnsi="Calibri" w:cs="Calibri"/>
                <w:color w:val="000000"/>
              </w:rPr>
              <w:t xml:space="preserve"> Sep. 22  de 2026</w:t>
            </w:r>
          </w:p>
        </w:tc>
        <w:tc>
          <w:tcPr>
            <w:tcW w:w="1701" w:type="dxa"/>
            <w:vAlign w:val="center"/>
          </w:tcPr>
          <w:p w14:paraId="182DF8FC" w14:textId="10BD802D" w:rsidR="0050014B" w:rsidRDefault="0050014B" w:rsidP="004374DC">
            <w:pPr>
              <w:jc w:val="center"/>
              <w:rPr>
                <w:rFonts w:ascii="Calibri" w:eastAsia="Calibri" w:hAnsi="Calibri" w:cs="Calibri"/>
                <w:color w:val="000000"/>
              </w:rPr>
            </w:pPr>
            <w:r>
              <w:rPr>
                <w:rFonts w:ascii="Calibri" w:eastAsia="Calibri" w:hAnsi="Calibri" w:cs="Calibri"/>
                <w:color w:val="000000"/>
              </w:rPr>
              <w:t>4*</w:t>
            </w:r>
          </w:p>
        </w:tc>
        <w:tc>
          <w:tcPr>
            <w:tcW w:w="2335" w:type="dxa"/>
            <w:vAlign w:val="center"/>
          </w:tcPr>
          <w:p w14:paraId="36B58CC7" w14:textId="21CBBD57" w:rsidR="0050014B" w:rsidRDefault="0050014B" w:rsidP="004374DC">
            <w:pPr>
              <w:jc w:val="center"/>
              <w:rPr>
                <w:rFonts w:ascii="Calibri" w:eastAsia="Calibri" w:hAnsi="Calibri" w:cs="Calibri"/>
                <w:color w:val="000000"/>
              </w:rPr>
            </w:pPr>
            <w:r>
              <w:rPr>
                <w:rFonts w:ascii="Calibri" w:eastAsia="Calibri" w:hAnsi="Calibri" w:cs="Calibri"/>
                <w:color w:val="000000"/>
              </w:rPr>
              <w:t>USD 1.409</w:t>
            </w:r>
          </w:p>
        </w:tc>
        <w:tc>
          <w:tcPr>
            <w:tcW w:w="2410" w:type="dxa"/>
            <w:vAlign w:val="center"/>
          </w:tcPr>
          <w:p w14:paraId="3C32DDDE" w14:textId="7376266B" w:rsidR="0050014B" w:rsidRDefault="0050014B" w:rsidP="004374DC">
            <w:pPr>
              <w:jc w:val="center"/>
              <w:rPr>
                <w:rFonts w:ascii="Calibri" w:eastAsia="Calibri" w:hAnsi="Calibri" w:cs="Calibri"/>
                <w:color w:val="000000"/>
              </w:rPr>
            </w:pPr>
            <w:r>
              <w:rPr>
                <w:rFonts w:ascii="Calibri" w:eastAsia="Calibri" w:hAnsi="Calibri" w:cs="Calibri"/>
                <w:color w:val="000000"/>
              </w:rPr>
              <w:t>USD  549</w:t>
            </w:r>
          </w:p>
        </w:tc>
      </w:tr>
      <w:tr w:rsidR="0050014B" w14:paraId="38C58480" w14:textId="77777777" w:rsidTr="0050014B">
        <w:trPr>
          <w:trHeight w:val="329"/>
        </w:trPr>
        <w:tc>
          <w:tcPr>
            <w:tcW w:w="3402" w:type="dxa"/>
            <w:vMerge/>
            <w:vAlign w:val="center"/>
          </w:tcPr>
          <w:p w14:paraId="04031F67" w14:textId="77777777" w:rsidR="0050014B" w:rsidRDefault="0050014B" w:rsidP="004374DC">
            <w:pPr>
              <w:widowControl w:val="0"/>
              <w:pBdr>
                <w:top w:val="nil"/>
                <w:left w:val="nil"/>
                <w:bottom w:val="nil"/>
                <w:right w:val="nil"/>
                <w:between w:val="nil"/>
              </w:pBdr>
              <w:spacing w:line="276" w:lineRule="auto"/>
              <w:jc w:val="center"/>
              <w:rPr>
                <w:rFonts w:ascii="Calibri" w:eastAsia="Calibri" w:hAnsi="Calibri" w:cs="Calibri"/>
                <w:color w:val="000000"/>
              </w:rPr>
            </w:pPr>
          </w:p>
        </w:tc>
        <w:tc>
          <w:tcPr>
            <w:tcW w:w="1701" w:type="dxa"/>
            <w:vAlign w:val="center"/>
          </w:tcPr>
          <w:p w14:paraId="06D85843" w14:textId="50EAE576" w:rsidR="0050014B" w:rsidRDefault="0050014B" w:rsidP="004374DC">
            <w:pPr>
              <w:jc w:val="center"/>
              <w:rPr>
                <w:rFonts w:ascii="Calibri" w:eastAsia="Calibri" w:hAnsi="Calibri" w:cs="Calibri"/>
                <w:color w:val="000000"/>
              </w:rPr>
            </w:pPr>
            <w:r>
              <w:rPr>
                <w:rFonts w:ascii="Calibri" w:eastAsia="Calibri" w:hAnsi="Calibri" w:cs="Calibri"/>
                <w:color w:val="000000"/>
              </w:rPr>
              <w:t>5*</w:t>
            </w:r>
          </w:p>
        </w:tc>
        <w:tc>
          <w:tcPr>
            <w:tcW w:w="2335" w:type="dxa"/>
            <w:vAlign w:val="center"/>
          </w:tcPr>
          <w:p w14:paraId="34BEAB67" w14:textId="6A0DE385" w:rsidR="0050014B" w:rsidRDefault="0050014B" w:rsidP="004374DC">
            <w:pPr>
              <w:jc w:val="center"/>
              <w:rPr>
                <w:rFonts w:ascii="Calibri" w:eastAsia="Calibri" w:hAnsi="Calibri" w:cs="Calibri"/>
                <w:color w:val="000000"/>
              </w:rPr>
            </w:pPr>
            <w:r>
              <w:rPr>
                <w:rFonts w:ascii="Calibri" w:eastAsia="Calibri" w:hAnsi="Calibri" w:cs="Calibri"/>
                <w:color w:val="000000"/>
              </w:rPr>
              <w:t>USD 1.649</w:t>
            </w:r>
          </w:p>
        </w:tc>
        <w:tc>
          <w:tcPr>
            <w:tcW w:w="2410" w:type="dxa"/>
            <w:vAlign w:val="center"/>
          </w:tcPr>
          <w:p w14:paraId="67801C2B" w14:textId="5BD33CFB" w:rsidR="0050014B" w:rsidRDefault="0025180A" w:rsidP="004374DC">
            <w:pPr>
              <w:jc w:val="center"/>
              <w:rPr>
                <w:rFonts w:ascii="Calibri" w:eastAsia="Calibri" w:hAnsi="Calibri" w:cs="Calibri"/>
                <w:color w:val="000000"/>
              </w:rPr>
            </w:pPr>
            <w:r>
              <w:rPr>
                <w:rFonts w:ascii="Calibri" w:eastAsia="Calibri" w:hAnsi="Calibri" w:cs="Calibri"/>
                <w:color w:val="000000"/>
              </w:rPr>
              <w:t>USD 709</w:t>
            </w:r>
          </w:p>
        </w:tc>
      </w:tr>
      <w:tr w:rsidR="0050014B" w14:paraId="4141C30E" w14:textId="77777777" w:rsidTr="0050014B">
        <w:trPr>
          <w:trHeight w:val="329"/>
        </w:trPr>
        <w:tc>
          <w:tcPr>
            <w:tcW w:w="3402" w:type="dxa"/>
            <w:vMerge w:val="restart"/>
            <w:vAlign w:val="center"/>
          </w:tcPr>
          <w:p w14:paraId="2C5B91B2" w14:textId="77777777" w:rsidR="0050014B" w:rsidRDefault="0050014B" w:rsidP="004374DC">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Temporada Alta</w:t>
            </w:r>
          </w:p>
          <w:p w14:paraId="160250A8" w14:textId="3EA36240" w:rsidR="0050014B" w:rsidRDefault="0050014B" w:rsidP="004374DC">
            <w:pPr>
              <w:widowControl w:val="0"/>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 xml:space="preserve">23 </w:t>
            </w:r>
            <w:proofErr w:type="spellStart"/>
            <w:r>
              <w:rPr>
                <w:rFonts w:ascii="Calibri" w:eastAsia="Calibri" w:hAnsi="Calibri" w:cs="Calibri"/>
                <w:color w:val="000000"/>
              </w:rPr>
              <w:t>Sep</w:t>
            </w:r>
            <w:proofErr w:type="spellEnd"/>
            <w:r w:rsidR="0025180A">
              <w:rPr>
                <w:rFonts w:ascii="Calibri" w:eastAsia="Calibri" w:hAnsi="Calibri" w:cs="Calibri"/>
                <w:color w:val="000000"/>
              </w:rPr>
              <w:t xml:space="preserve"> - </w:t>
            </w:r>
            <w:r>
              <w:rPr>
                <w:rFonts w:ascii="Calibri" w:eastAsia="Calibri" w:hAnsi="Calibri" w:cs="Calibri"/>
                <w:color w:val="000000"/>
              </w:rPr>
              <w:t xml:space="preserve"> Dic  15 de 2026  </w:t>
            </w:r>
          </w:p>
          <w:p w14:paraId="6D3D7773" w14:textId="40F56468" w:rsidR="0050014B" w:rsidRDefault="0050014B" w:rsidP="004374DC">
            <w:pPr>
              <w:widowControl w:val="0"/>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 xml:space="preserve">Enero 05 - </w:t>
            </w:r>
            <w:r w:rsidR="0025180A">
              <w:rPr>
                <w:rFonts w:ascii="Calibri" w:eastAsia="Calibri" w:hAnsi="Calibri" w:cs="Calibri"/>
                <w:color w:val="000000"/>
              </w:rPr>
              <w:t>M</w:t>
            </w:r>
            <w:r>
              <w:rPr>
                <w:rFonts w:ascii="Calibri" w:eastAsia="Calibri" w:hAnsi="Calibri" w:cs="Calibri"/>
                <w:color w:val="000000"/>
              </w:rPr>
              <w:t>ayo 27 de 2027</w:t>
            </w:r>
          </w:p>
        </w:tc>
        <w:tc>
          <w:tcPr>
            <w:tcW w:w="1701" w:type="dxa"/>
            <w:vAlign w:val="center"/>
          </w:tcPr>
          <w:p w14:paraId="6A1C7A46" w14:textId="6FB9D6EB" w:rsidR="0050014B" w:rsidRDefault="0050014B" w:rsidP="004374DC">
            <w:pPr>
              <w:jc w:val="center"/>
              <w:rPr>
                <w:rFonts w:ascii="Calibri" w:eastAsia="Calibri" w:hAnsi="Calibri" w:cs="Calibri"/>
                <w:color w:val="000000"/>
              </w:rPr>
            </w:pPr>
            <w:r>
              <w:rPr>
                <w:rFonts w:ascii="Calibri" w:eastAsia="Calibri" w:hAnsi="Calibri" w:cs="Calibri"/>
                <w:color w:val="000000"/>
              </w:rPr>
              <w:t>4*</w:t>
            </w:r>
          </w:p>
        </w:tc>
        <w:tc>
          <w:tcPr>
            <w:tcW w:w="2335" w:type="dxa"/>
            <w:vAlign w:val="center"/>
          </w:tcPr>
          <w:p w14:paraId="618BC73D" w14:textId="47595463" w:rsidR="0050014B" w:rsidRDefault="0050014B" w:rsidP="004374DC">
            <w:pPr>
              <w:jc w:val="center"/>
              <w:rPr>
                <w:rFonts w:ascii="Calibri" w:eastAsia="Calibri" w:hAnsi="Calibri" w:cs="Calibri"/>
                <w:color w:val="000000"/>
              </w:rPr>
            </w:pPr>
            <w:r>
              <w:rPr>
                <w:rFonts w:ascii="Calibri" w:eastAsia="Calibri" w:hAnsi="Calibri" w:cs="Calibri"/>
                <w:color w:val="000000"/>
              </w:rPr>
              <w:t>USD 1.529</w:t>
            </w:r>
          </w:p>
        </w:tc>
        <w:tc>
          <w:tcPr>
            <w:tcW w:w="2410" w:type="dxa"/>
            <w:vAlign w:val="center"/>
          </w:tcPr>
          <w:p w14:paraId="79F4D950" w14:textId="4AE88B80" w:rsidR="0050014B" w:rsidRDefault="0050014B" w:rsidP="004374DC">
            <w:pPr>
              <w:jc w:val="center"/>
              <w:rPr>
                <w:rFonts w:ascii="Calibri" w:eastAsia="Calibri" w:hAnsi="Calibri" w:cs="Calibri"/>
                <w:color w:val="000000"/>
              </w:rPr>
            </w:pPr>
            <w:r>
              <w:rPr>
                <w:rFonts w:ascii="Calibri" w:eastAsia="Calibri" w:hAnsi="Calibri" w:cs="Calibri"/>
                <w:color w:val="000000"/>
              </w:rPr>
              <w:t>USD  579</w:t>
            </w:r>
          </w:p>
        </w:tc>
      </w:tr>
      <w:tr w:rsidR="0050014B" w14:paraId="483DDB6C" w14:textId="77777777" w:rsidTr="0050014B">
        <w:trPr>
          <w:trHeight w:val="329"/>
        </w:trPr>
        <w:tc>
          <w:tcPr>
            <w:tcW w:w="3402" w:type="dxa"/>
            <w:vMerge/>
            <w:vAlign w:val="center"/>
          </w:tcPr>
          <w:p w14:paraId="12E4C6A2" w14:textId="77777777" w:rsidR="0050014B" w:rsidRDefault="0050014B" w:rsidP="004374DC">
            <w:pPr>
              <w:widowControl w:val="0"/>
              <w:pBdr>
                <w:top w:val="nil"/>
                <w:left w:val="nil"/>
                <w:bottom w:val="nil"/>
                <w:right w:val="nil"/>
                <w:between w:val="nil"/>
              </w:pBdr>
              <w:spacing w:line="276" w:lineRule="auto"/>
              <w:jc w:val="center"/>
              <w:rPr>
                <w:rFonts w:ascii="Calibri" w:eastAsia="Calibri" w:hAnsi="Calibri" w:cs="Calibri"/>
                <w:color w:val="000000"/>
              </w:rPr>
            </w:pPr>
          </w:p>
        </w:tc>
        <w:tc>
          <w:tcPr>
            <w:tcW w:w="1701" w:type="dxa"/>
            <w:vAlign w:val="center"/>
          </w:tcPr>
          <w:p w14:paraId="6DA4E075" w14:textId="7429C5D5" w:rsidR="0050014B" w:rsidRDefault="0050014B" w:rsidP="004374DC">
            <w:pPr>
              <w:jc w:val="center"/>
              <w:rPr>
                <w:rFonts w:ascii="Calibri" w:eastAsia="Calibri" w:hAnsi="Calibri" w:cs="Calibri"/>
                <w:color w:val="000000"/>
              </w:rPr>
            </w:pPr>
            <w:r>
              <w:rPr>
                <w:rFonts w:ascii="Calibri" w:eastAsia="Calibri" w:hAnsi="Calibri" w:cs="Calibri"/>
                <w:color w:val="000000"/>
              </w:rPr>
              <w:t>5*</w:t>
            </w:r>
          </w:p>
        </w:tc>
        <w:tc>
          <w:tcPr>
            <w:tcW w:w="2335" w:type="dxa"/>
            <w:vAlign w:val="center"/>
          </w:tcPr>
          <w:p w14:paraId="6943DDC4" w14:textId="0AD369DF" w:rsidR="0050014B" w:rsidRDefault="0050014B" w:rsidP="004374DC">
            <w:pPr>
              <w:jc w:val="center"/>
              <w:rPr>
                <w:rFonts w:ascii="Calibri" w:eastAsia="Calibri" w:hAnsi="Calibri" w:cs="Calibri"/>
                <w:color w:val="000000"/>
              </w:rPr>
            </w:pPr>
            <w:r>
              <w:rPr>
                <w:rFonts w:ascii="Calibri" w:eastAsia="Calibri" w:hAnsi="Calibri" w:cs="Calibri"/>
                <w:color w:val="000000"/>
              </w:rPr>
              <w:t>USD 1.769</w:t>
            </w:r>
          </w:p>
        </w:tc>
        <w:tc>
          <w:tcPr>
            <w:tcW w:w="2410" w:type="dxa"/>
            <w:vAlign w:val="center"/>
          </w:tcPr>
          <w:p w14:paraId="62D95FD2" w14:textId="26C2BEBB" w:rsidR="0050014B" w:rsidRDefault="0025180A" w:rsidP="004374DC">
            <w:pPr>
              <w:jc w:val="center"/>
              <w:rPr>
                <w:rFonts w:ascii="Calibri" w:eastAsia="Calibri" w:hAnsi="Calibri" w:cs="Calibri"/>
                <w:color w:val="000000"/>
              </w:rPr>
            </w:pPr>
            <w:r>
              <w:rPr>
                <w:rFonts w:ascii="Calibri" w:eastAsia="Calibri" w:hAnsi="Calibri" w:cs="Calibri"/>
                <w:color w:val="000000"/>
              </w:rPr>
              <w:t>USD 759</w:t>
            </w:r>
          </w:p>
        </w:tc>
      </w:tr>
      <w:tr w:rsidR="0050014B" w14:paraId="42E4DA8D" w14:textId="77777777" w:rsidTr="0050014B">
        <w:trPr>
          <w:trHeight w:val="329"/>
        </w:trPr>
        <w:tc>
          <w:tcPr>
            <w:tcW w:w="3402" w:type="dxa"/>
            <w:vMerge w:val="restart"/>
            <w:vAlign w:val="center"/>
          </w:tcPr>
          <w:p w14:paraId="122AE916" w14:textId="43FEA666" w:rsidR="0050014B" w:rsidRDefault="0050014B" w:rsidP="004374DC">
            <w:pPr>
              <w:widowControl w:val="0"/>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Temporada Única</w:t>
            </w:r>
          </w:p>
          <w:p w14:paraId="74465D28" w14:textId="39DE0158" w:rsidR="0050014B" w:rsidRDefault="0050014B" w:rsidP="004374DC">
            <w:pPr>
              <w:widowControl w:val="0"/>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color w:val="000000"/>
              </w:rPr>
              <w:t>Dic 16  enero 04 de 2027</w:t>
            </w:r>
          </w:p>
        </w:tc>
        <w:tc>
          <w:tcPr>
            <w:tcW w:w="1701" w:type="dxa"/>
            <w:vAlign w:val="center"/>
          </w:tcPr>
          <w:p w14:paraId="4A70C7CF" w14:textId="2B0B0E5F" w:rsidR="0050014B" w:rsidRDefault="0050014B" w:rsidP="004374DC">
            <w:pPr>
              <w:jc w:val="center"/>
              <w:rPr>
                <w:rFonts w:ascii="Calibri" w:eastAsia="Calibri" w:hAnsi="Calibri" w:cs="Calibri"/>
                <w:color w:val="000000"/>
              </w:rPr>
            </w:pPr>
            <w:r>
              <w:rPr>
                <w:rFonts w:ascii="Calibri" w:eastAsia="Calibri" w:hAnsi="Calibri" w:cs="Calibri"/>
                <w:color w:val="000000"/>
              </w:rPr>
              <w:t>4*</w:t>
            </w:r>
          </w:p>
        </w:tc>
        <w:tc>
          <w:tcPr>
            <w:tcW w:w="2335" w:type="dxa"/>
            <w:vAlign w:val="center"/>
          </w:tcPr>
          <w:p w14:paraId="63AE28D6" w14:textId="1C874A7D" w:rsidR="0050014B" w:rsidRDefault="0050014B" w:rsidP="004374DC">
            <w:pPr>
              <w:jc w:val="center"/>
              <w:rPr>
                <w:rFonts w:ascii="Calibri" w:eastAsia="Calibri" w:hAnsi="Calibri" w:cs="Calibri"/>
                <w:color w:val="000000"/>
              </w:rPr>
            </w:pPr>
            <w:r>
              <w:rPr>
                <w:rFonts w:ascii="Calibri" w:eastAsia="Calibri" w:hAnsi="Calibri" w:cs="Calibri"/>
                <w:color w:val="000000"/>
              </w:rPr>
              <w:t>USD1.849</w:t>
            </w:r>
          </w:p>
        </w:tc>
        <w:tc>
          <w:tcPr>
            <w:tcW w:w="2410" w:type="dxa"/>
            <w:vAlign w:val="center"/>
          </w:tcPr>
          <w:p w14:paraId="59AC5279" w14:textId="695566BC" w:rsidR="0050014B" w:rsidRDefault="0050014B" w:rsidP="004374DC">
            <w:pPr>
              <w:jc w:val="center"/>
              <w:rPr>
                <w:rFonts w:ascii="Calibri" w:eastAsia="Calibri" w:hAnsi="Calibri" w:cs="Calibri"/>
                <w:color w:val="000000"/>
              </w:rPr>
            </w:pPr>
            <w:r>
              <w:rPr>
                <w:rFonts w:ascii="Calibri" w:eastAsia="Calibri" w:hAnsi="Calibri" w:cs="Calibri"/>
                <w:color w:val="000000"/>
              </w:rPr>
              <w:t>USD  599</w:t>
            </w:r>
          </w:p>
        </w:tc>
      </w:tr>
      <w:tr w:rsidR="0050014B" w14:paraId="155003F4" w14:textId="77777777" w:rsidTr="0050014B">
        <w:trPr>
          <w:trHeight w:val="329"/>
        </w:trPr>
        <w:tc>
          <w:tcPr>
            <w:tcW w:w="3402" w:type="dxa"/>
            <w:vMerge/>
            <w:vAlign w:val="center"/>
          </w:tcPr>
          <w:p w14:paraId="60A130F5" w14:textId="77777777" w:rsidR="0050014B" w:rsidRDefault="0050014B" w:rsidP="004374DC">
            <w:pPr>
              <w:widowControl w:val="0"/>
              <w:pBdr>
                <w:top w:val="nil"/>
                <w:left w:val="nil"/>
                <w:bottom w:val="nil"/>
                <w:right w:val="nil"/>
                <w:between w:val="nil"/>
              </w:pBdr>
              <w:spacing w:line="276" w:lineRule="auto"/>
              <w:rPr>
                <w:rFonts w:ascii="Calibri" w:eastAsia="Calibri" w:hAnsi="Calibri" w:cs="Calibri"/>
                <w:color w:val="000000"/>
              </w:rPr>
            </w:pPr>
          </w:p>
        </w:tc>
        <w:tc>
          <w:tcPr>
            <w:tcW w:w="1701" w:type="dxa"/>
            <w:vAlign w:val="center"/>
          </w:tcPr>
          <w:p w14:paraId="22E009C3" w14:textId="62332E99" w:rsidR="0050014B" w:rsidRDefault="0050014B" w:rsidP="004374DC">
            <w:pPr>
              <w:jc w:val="center"/>
              <w:rPr>
                <w:rFonts w:ascii="Calibri" w:eastAsia="Calibri" w:hAnsi="Calibri" w:cs="Calibri"/>
                <w:color w:val="000000"/>
              </w:rPr>
            </w:pPr>
            <w:r>
              <w:rPr>
                <w:rFonts w:ascii="Calibri" w:eastAsia="Calibri" w:hAnsi="Calibri" w:cs="Calibri"/>
                <w:color w:val="000000"/>
              </w:rPr>
              <w:t>5*</w:t>
            </w:r>
          </w:p>
        </w:tc>
        <w:tc>
          <w:tcPr>
            <w:tcW w:w="2335" w:type="dxa"/>
            <w:vAlign w:val="center"/>
          </w:tcPr>
          <w:p w14:paraId="07E340C1" w14:textId="3C976D5F" w:rsidR="0050014B" w:rsidRDefault="0050014B" w:rsidP="004374DC">
            <w:pPr>
              <w:jc w:val="center"/>
              <w:rPr>
                <w:rFonts w:ascii="Calibri" w:eastAsia="Calibri" w:hAnsi="Calibri" w:cs="Calibri"/>
                <w:color w:val="000000"/>
              </w:rPr>
            </w:pPr>
            <w:r>
              <w:rPr>
                <w:rFonts w:ascii="Calibri" w:eastAsia="Calibri" w:hAnsi="Calibri" w:cs="Calibri"/>
                <w:color w:val="000000"/>
              </w:rPr>
              <w:t>USD 2.219</w:t>
            </w:r>
          </w:p>
        </w:tc>
        <w:tc>
          <w:tcPr>
            <w:tcW w:w="2410" w:type="dxa"/>
            <w:vAlign w:val="center"/>
          </w:tcPr>
          <w:p w14:paraId="5FB747F2" w14:textId="288C6E2D" w:rsidR="0050014B" w:rsidRDefault="0025180A" w:rsidP="004374DC">
            <w:pPr>
              <w:jc w:val="center"/>
              <w:rPr>
                <w:rFonts w:ascii="Calibri" w:eastAsia="Calibri" w:hAnsi="Calibri" w:cs="Calibri"/>
                <w:color w:val="000000"/>
              </w:rPr>
            </w:pPr>
            <w:r>
              <w:rPr>
                <w:rFonts w:ascii="Calibri" w:eastAsia="Calibri" w:hAnsi="Calibri" w:cs="Calibri"/>
                <w:color w:val="000000"/>
              </w:rPr>
              <w:t>USD 779</w:t>
            </w:r>
          </w:p>
        </w:tc>
      </w:tr>
    </w:tbl>
    <w:p w14:paraId="0DB01B3F" w14:textId="77777777" w:rsidR="000A1BE0" w:rsidRDefault="000A1BE0" w:rsidP="000A1BE0">
      <w:pPr>
        <w:pBdr>
          <w:top w:val="nil"/>
          <w:left w:val="nil"/>
          <w:bottom w:val="nil"/>
          <w:right w:val="nil"/>
          <w:between w:val="nil"/>
        </w:pBdr>
        <w:jc w:val="both"/>
        <w:rPr>
          <w:color w:val="000000"/>
        </w:rPr>
      </w:pPr>
      <w:r>
        <w:rPr>
          <w:rFonts w:ascii="Calibri" w:eastAsia="Calibri" w:hAnsi="Calibri" w:cs="Calibri"/>
          <w:b/>
          <w:i/>
          <w:color w:val="000000"/>
          <w:sz w:val="18"/>
          <w:szCs w:val="18"/>
        </w:rPr>
        <w:t>*Aplicar el fee bancario del 2% sobre el total del programa.</w:t>
      </w:r>
    </w:p>
    <w:p w14:paraId="3811FD41" w14:textId="77777777" w:rsidR="000A1BE0" w:rsidRDefault="000A1BE0" w:rsidP="000A1BE0">
      <w:pPr>
        <w:pBdr>
          <w:top w:val="nil"/>
          <w:left w:val="nil"/>
          <w:bottom w:val="nil"/>
          <w:right w:val="nil"/>
          <w:between w:val="nil"/>
        </w:pBdr>
        <w:jc w:val="both"/>
        <w:rPr>
          <w:color w:val="000000"/>
        </w:rPr>
      </w:pPr>
      <w:r>
        <w:rPr>
          <w:rFonts w:ascii="Calibri" w:eastAsia="Calibri" w:hAnsi="Calibri" w:cs="Calibri"/>
          <w:b/>
          <w:i/>
          <w:color w:val="000000"/>
          <w:sz w:val="18"/>
          <w:szCs w:val="18"/>
        </w:rPr>
        <w:t>*Las tarifas están sujetas a modificaciones sin previo aviso y a disponibilidad en el momento de realizar la reserva.</w:t>
      </w:r>
    </w:p>
    <w:p w14:paraId="252D7763" w14:textId="77777777" w:rsidR="000A1BE0" w:rsidRDefault="000A1BE0" w:rsidP="000A1BE0">
      <w:pPr>
        <w:pBdr>
          <w:top w:val="nil"/>
          <w:left w:val="nil"/>
          <w:bottom w:val="nil"/>
          <w:right w:val="nil"/>
          <w:between w:val="nil"/>
        </w:pBdr>
        <w:jc w:val="both"/>
        <w:rPr>
          <w:color w:val="000000"/>
        </w:rPr>
      </w:pPr>
      <w:r>
        <w:rPr>
          <w:rFonts w:ascii="Calibri" w:eastAsia="Calibri" w:hAnsi="Calibri" w:cs="Calibri"/>
          <w:b/>
          <w:i/>
          <w:color w:val="000000"/>
          <w:sz w:val="18"/>
          <w:szCs w:val="18"/>
        </w:rPr>
        <w:t>*Salidas diarias garantizadas para mínimo dos pasajeros.</w:t>
      </w:r>
    </w:p>
    <w:p w14:paraId="5C49E376" w14:textId="1C6768D9" w:rsidR="000A1BE0" w:rsidRDefault="000A1BE0" w:rsidP="000A1BE0">
      <w:pPr>
        <w:pBdr>
          <w:top w:val="nil"/>
          <w:left w:val="nil"/>
          <w:bottom w:val="nil"/>
          <w:right w:val="nil"/>
          <w:between w:val="nil"/>
        </w:pBdr>
        <w:jc w:val="both"/>
        <w:rPr>
          <w:color w:val="000000"/>
        </w:rPr>
      </w:pPr>
      <w:r>
        <w:rPr>
          <w:rFonts w:ascii="Calibri" w:eastAsia="Calibri" w:hAnsi="Calibri" w:cs="Calibri"/>
          <w:b/>
          <w:i/>
          <w:color w:val="000000"/>
          <w:sz w:val="18"/>
          <w:szCs w:val="18"/>
        </w:rPr>
        <w:t>*Precios no aplican para los siguientes periodos (</w:t>
      </w:r>
      <w:r w:rsidR="00A70082">
        <w:rPr>
          <w:rFonts w:ascii="Calibri" w:eastAsia="Calibri" w:hAnsi="Calibri" w:cs="Calibri"/>
          <w:b/>
          <w:i/>
          <w:color w:val="000000"/>
          <w:sz w:val="18"/>
          <w:szCs w:val="18"/>
        </w:rPr>
        <w:t>30</w:t>
      </w:r>
      <w:r>
        <w:rPr>
          <w:rFonts w:ascii="Calibri" w:eastAsia="Calibri" w:hAnsi="Calibri" w:cs="Calibri"/>
          <w:b/>
          <w:i/>
          <w:color w:val="000000"/>
          <w:sz w:val="18"/>
          <w:szCs w:val="18"/>
        </w:rPr>
        <w:t xml:space="preserve"> abr 202</w:t>
      </w:r>
      <w:r w:rsidR="00EF1373">
        <w:rPr>
          <w:rFonts w:ascii="Calibri" w:eastAsia="Calibri" w:hAnsi="Calibri" w:cs="Calibri"/>
          <w:b/>
          <w:i/>
          <w:color w:val="000000"/>
          <w:sz w:val="18"/>
          <w:szCs w:val="18"/>
        </w:rPr>
        <w:t>6</w:t>
      </w:r>
      <w:r w:rsidR="00A70082">
        <w:rPr>
          <w:rFonts w:ascii="Calibri" w:eastAsia="Calibri" w:hAnsi="Calibri" w:cs="Calibri"/>
          <w:b/>
          <w:i/>
          <w:color w:val="000000"/>
          <w:sz w:val="18"/>
          <w:szCs w:val="18"/>
        </w:rPr>
        <w:t>,</w:t>
      </w:r>
      <w:r>
        <w:rPr>
          <w:rFonts w:ascii="Calibri" w:eastAsia="Calibri" w:hAnsi="Calibri" w:cs="Calibri"/>
          <w:b/>
          <w:i/>
          <w:color w:val="000000"/>
          <w:sz w:val="18"/>
          <w:szCs w:val="18"/>
        </w:rPr>
        <w:t xml:space="preserve"> 0</w:t>
      </w:r>
      <w:r w:rsidR="00A70082">
        <w:rPr>
          <w:rFonts w:ascii="Calibri" w:eastAsia="Calibri" w:hAnsi="Calibri" w:cs="Calibri"/>
          <w:b/>
          <w:i/>
          <w:color w:val="000000"/>
          <w:sz w:val="18"/>
          <w:szCs w:val="18"/>
        </w:rPr>
        <w:t>1</w:t>
      </w:r>
      <w:r>
        <w:rPr>
          <w:rFonts w:ascii="Calibri" w:eastAsia="Calibri" w:hAnsi="Calibri" w:cs="Calibri"/>
          <w:b/>
          <w:i/>
          <w:color w:val="000000"/>
          <w:sz w:val="18"/>
          <w:szCs w:val="18"/>
        </w:rPr>
        <w:t xml:space="preserve"> </w:t>
      </w:r>
      <w:proofErr w:type="spellStart"/>
      <w:r>
        <w:rPr>
          <w:rFonts w:ascii="Calibri" w:eastAsia="Calibri" w:hAnsi="Calibri" w:cs="Calibri"/>
          <w:b/>
          <w:i/>
          <w:color w:val="000000"/>
          <w:sz w:val="18"/>
          <w:szCs w:val="18"/>
        </w:rPr>
        <w:t>may</w:t>
      </w:r>
      <w:proofErr w:type="spellEnd"/>
      <w:r>
        <w:rPr>
          <w:rFonts w:ascii="Calibri" w:eastAsia="Calibri" w:hAnsi="Calibri" w:cs="Calibri"/>
          <w:b/>
          <w:i/>
          <w:color w:val="000000"/>
          <w:sz w:val="18"/>
          <w:szCs w:val="18"/>
        </w:rPr>
        <w:t xml:space="preserve"> 202</w:t>
      </w:r>
      <w:r w:rsidR="00EF1373">
        <w:rPr>
          <w:rFonts w:ascii="Calibri" w:eastAsia="Calibri" w:hAnsi="Calibri" w:cs="Calibri"/>
          <w:b/>
          <w:i/>
          <w:color w:val="000000"/>
          <w:sz w:val="18"/>
          <w:szCs w:val="18"/>
        </w:rPr>
        <w:t>6</w:t>
      </w:r>
      <w:r>
        <w:rPr>
          <w:rFonts w:ascii="Calibri" w:eastAsia="Calibri" w:hAnsi="Calibri" w:cs="Calibri"/>
          <w:b/>
          <w:i/>
          <w:color w:val="000000"/>
          <w:sz w:val="18"/>
          <w:szCs w:val="18"/>
        </w:rPr>
        <w:t>, 0</w:t>
      </w:r>
      <w:r w:rsidR="00A70082">
        <w:rPr>
          <w:rFonts w:ascii="Calibri" w:eastAsia="Calibri" w:hAnsi="Calibri" w:cs="Calibri"/>
          <w:b/>
          <w:i/>
          <w:color w:val="000000"/>
          <w:sz w:val="18"/>
          <w:szCs w:val="18"/>
        </w:rPr>
        <w:t>2</w:t>
      </w:r>
      <w:r>
        <w:rPr>
          <w:rFonts w:ascii="Calibri" w:eastAsia="Calibri" w:hAnsi="Calibri" w:cs="Calibri"/>
          <w:b/>
          <w:i/>
          <w:color w:val="000000"/>
          <w:sz w:val="18"/>
          <w:szCs w:val="18"/>
        </w:rPr>
        <w:t xml:space="preserve"> sept – 03 sept) y (09 – 10 sept 202</w:t>
      </w:r>
      <w:r w:rsidR="00EF1373">
        <w:rPr>
          <w:rFonts w:ascii="Calibri" w:eastAsia="Calibri" w:hAnsi="Calibri" w:cs="Calibri"/>
          <w:b/>
          <w:i/>
          <w:color w:val="000000"/>
          <w:sz w:val="18"/>
          <w:szCs w:val="18"/>
        </w:rPr>
        <w:t>6</w:t>
      </w:r>
      <w:r>
        <w:rPr>
          <w:rFonts w:ascii="Calibri" w:eastAsia="Calibri" w:hAnsi="Calibri" w:cs="Calibri"/>
          <w:b/>
          <w:i/>
          <w:color w:val="000000"/>
          <w:sz w:val="18"/>
          <w:szCs w:val="18"/>
        </w:rPr>
        <w:t>)</w:t>
      </w:r>
    </w:p>
    <w:p w14:paraId="0C204EBB" w14:textId="7C7AB406" w:rsidR="00F164DF" w:rsidRDefault="00F164DF" w:rsidP="000A1BE0">
      <w:pPr>
        <w:pBdr>
          <w:top w:val="nil"/>
          <w:left w:val="nil"/>
          <w:bottom w:val="nil"/>
          <w:right w:val="nil"/>
          <w:between w:val="nil"/>
        </w:pBdr>
        <w:jc w:val="both"/>
        <w:rPr>
          <w:rFonts w:ascii="Calibri" w:eastAsia="Calibri" w:hAnsi="Calibri" w:cs="Calibri"/>
          <w:b/>
          <w:i/>
          <w:color w:val="000000"/>
          <w:sz w:val="18"/>
          <w:szCs w:val="18"/>
        </w:rPr>
      </w:pPr>
      <w:r>
        <w:rPr>
          <w:rFonts w:ascii="Calibri" w:eastAsia="Calibri" w:hAnsi="Calibri" w:cs="Calibri"/>
          <w:b/>
          <w:i/>
          <w:color w:val="000000"/>
          <w:sz w:val="18"/>
          <w:szCs w:val="18"/>
        </w:rPr>
        <w:t>*La temporada única incluye cena</w:t>
      </w:r>
      <w:r w:rsidR="00492D01">
        <w:rPr>
          <w:rFonts w:ascii="Calibri" w:eastAsia="Calibri" w:hAnsi="Calibri" w:cs="Calibri"/>
          <w:b/>
          <w:i/>
          <w:color w:val="000000"/>
          <w:sz w:val="18"/>
          <w:szCs w:val="18"/>
        </w:rPr>
        <w:t xml:space="preserve"> obligatoria</w:t>
      </w:r>
      <w:r>
        <w:rPr>
          <w:rFonts w:ascii="Calibri" w:eastAsia="Calibri" w:hAnsi="Calibri" w:cs="Calibri"/>
          <w:b/>
          <w:i/>
          <w:color w:val="000000"/>
          <w:sz w:val="18"/>
          <w:szCs w:val="18"/>
        </w:rPr>
        <w:t xml:space="preserve"> de navidad</w:t>
      </w:r>
      <w:r w:rsidR="0077474A">
        <w:rPr>
          <w:rFonts w:ascii="Calibri" w:eastAsia="Calibri" w:hAnsi="Calibri" w:cs="Calibri"/>
          <w:b/>
          <w:i/>
          <w:color w:val="000000"/>
          <w:sz w:val="18"/>
          <w:szCs w:val="18"/>
        </w:rPr>
        <w:t xml:space="preserve"> y año nuevo</w:t>
      </w:r>
      <w:r w:rsidR="006C3111">
        <w:rPr>
          <w:rFonts w:ascii="Calibri" w:eastAsia="Calibri" w:hAnsi="Calibri" w:cs="Calibri"/>
          <w:b/>
          <w:i/>
          <w:color w:val="000000"/>
          <w:sz w:val="18"/>
          <w:szCs w:val="18"/>
        </w:rPr>
        <w:t>.</w:t>
      </w:r>
    </w:p>
    <w:p w14:paraId="5CF57554" w14:textId="77777777" w:rsidR="000A1BE0" w:rsidRDefault="000A1BE0" w:rsidP="000A1BE0">
      <w:pPr>
        <w:pBdr>
          <w:top w:val="nil"/>
          <w:left w:val="nil"/>
          <w:bottom w:val="nil"/>
          <w:right w:val="nil"/>
          <w:between w:val="nil"/>
        </w:pBdr>
        <w:jc w:val="both"/>
        <w:rPr>
          <w:rFonts w:ascii="Calibri" w:eastAsia="Calibri" w:hAnsi="Calibri" w:cs="Calibri"/>
          <w:b/>
          <w:i/>
          <w:color w:val="000000"/>
          <w:sz w:val="18"/>
          <w:szCs w:val="18"/>
        </w:rPr>
      </w:pPr>
      <w:r>
        <w:rPr>
          <w:rFonts w:ascii="Calibri" w:eastAsia="Calibri" w:hAnsi="Calibri" w:cs="Calibri"/>
          <w:b/>
          <w:i/>
          <w:color w:val="000000"/>
          <w:sz w:val="18"/>
          <w:szCs w:val="18"/>
          <w:highlight w:val="yellow"/>
        </w:rPr>
        <w:t>SE PAGA EN PESOS COLOMBIANOS AL CAMBIO DEL DIA + 30 PESOS POR DÓLAR POR DIFERENCIA EN CAMBIO </w:t>
      </w:r>
    </w:p>
    <w:p w14:paraId="4335E3E1" w14:textId="77777777" w:rsidR="00EC4111" w:rsidRDefault="00EC4111" w:rsidP="000A1BE0">
      <w:pPr>
        <w:pBdr>
          <w:top w:val="nil"/>
          <w:left w:val="nil"/>
          <w:bottom w:val="nil"/>
          <w:right w:val="nil"/>
          <w:between w:val="nil"/>
        </w:pBdr>
        <w:jc w:val="both"/>
        <w:rPr>
          <w:rFonts w:ascii="Calibri" w:eastAsia="Calibri" w:hAnsi="Calibri" w:cs="Calibri"/>
          <w:b/>
          <w:i/>
          <w:color w:val="000000"/>
          <w:sz w:val="18"/>
          <w:szCs w:val="18"/>
        </w:rPr>
      </w:pPr>
    </w:p>
    <w:p w14:paraId="24897691" w14:textId="77777777" w:rsidR="00EC4111" w:rsidRDefault="00EC4111" w:rsidP="00EC4111">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HOTELES 4*  Y 5*O SIMILARES</w:t>
      </w:r>
    </w:p>
    <w:p w14:paraId="4D4CA3E3" w14:textId="092754FC" w:rsidR="00687302" w:rsidRPr="00D62D22" w:rsidRDefault="00EC4111" w:rsidP="00D62D22">
      <w:pPr>
        <w:pStyle w:val="Prrafodelista"/>
        <w:numPr>
          <w:ilvl w:val="0"/>
          <w:numId w:val="19"/>
        </w:numPr>
        <w:autoSpaceDE w:val="0"/>
        <w:autoSpaceDN w:val="0"/>
        <w:adjustRightInd w:val="0"/>
        <w:spacing w:line="288" w:lineRule="auto"/>
        <w:rPr>
          <w:rFonts w:ascii="Calibri" w:eastAsia="Calibri" w:hAnsi="Calibri" w:cs="Calibri"/>
          <w:color w:val="000000"/>
          <w:sz w:val="22"/>
          <w:szCs w:val="22"/>
          <w:lang w:val="es-CO"/>
        </w:rPr>
      </w:pPr>
      <w:r w:rsidRPr="00D62D22">
        <w:rPr>
          <w:rFonts w:ascii="Calibri" w:eastAsia="Calibri" w:hAnsi="Calibri" w:cs="Calibri"/>
          <w:b/>
          <w:bCs/>
          <w:color w:val="000000"/>
          <w:sz w:val="22"/>
          <w:szCs w:val="22"/>
          <w:lang w:val="es-CO"/>
        </w:rPr>
        <w:t>HO CHI MINH CITY (SAIGON)</w:t>
      </w:r>
      <w:r w:rsidRPr="00D62D22">
        <w:rPr>
          <w:rFonts w:ascii="Calibri" w:eastAsia="Calibri" w:hAnsi="Calibri" w:cs="Calibri"/>
          <w:color w:val="000000"/>
          <w:sz w:val="22"/>
          <w:szCs w:val="22"/>
          <w:lang w:val="es-CO"/>
        </w:rPr>
        <w:t xml:space="preserve"> –  </w:t>
      </w:r>
      <w:r w:rsidR="00F60247" w:rsidRPr="00D62D22">
        <w:rPr>
          <w:rFonts w:ascii="Calibri" w:eastAsia="Calibri" w:hAnsi="Calibri" w:cs="Calibri"/>
          <w:color w:val="000000"/>
          <w:sz w:val="22"/>
          <w:szCs w:val="22"/>
          <w:lang w:val="es-CO"/>
        </w:rPr>
        <w:t xml:space="preserve">Harmony </w:t>
      </w:r>
      <w:r w:rsidR="00687302" w:rsidRPr="00D62D22">
        <w:rPr>
          <w:rFonts w:ascii="Calibri" w:eastAsia="Calibri" w:hAnsi="Calibri" w:cs="Calibri"/>
          <w:color w:val="000000"/>
          <w:sz w:val="22"/>
          <w:szCs w:val="22"/>
          <w:lang w:val="es-CO"/>
        </w:rPr>
        <w:t xml:space="preserve">4*/  Grand </w:t>
      </w:r>
      <w:proofErr w:type="spellStart"/>
      <w:r w:rsidR="00687302" w:rsidRPr="00D62D22">
        <w:rPr>
          <w:rFonts w:ascii="Calibri" w:eastAsia="Calibri" w:hAnsi="Calibri" w:cs="Calibri"/>
          <w:color w:val="000000"/>
          <w:sz w:val="22"/>
          <w:szCs w:val="22"/>
          <w:lang w:val="es-CO"/>
        </w:rPr>
        <w:t>Saigon</w:t>
      </w:r>
      <w:proofErr w:type="spellEnd"/>
      <w:r w:rsidR="00687302" w:rsidRPr="00D62D22">
        <w:rPr>
          <w:rFonts w:ascii="Calibri" w:eastAsia="Calibri" w:hAnsi="Calibri" w:cs="Calibri"/>
          <w:color w:val="000000"/>
          <w:sz w:val="22"/>
          <w:szCs w:val="22"/>
          <w:lang w:val="es-CO"/>
        </w:rPr>
        <w:t xml:space="preserve"> 5*</w:t>
      </w:r>
      <w:r w:rsidR="003E7CAF">
        <w:rPr>
          <w:rFonts w:ascii="Calibri" w:eastAsia="Calibri" w:hAnsi="Calibri" w:cs="Calibri"/>
          <w:color w:val="000000"/>
          <w:sz w:val="22"/>
          <w:szCs w:val="22"/>
          <w:lang w:val="es-CO"/>
        </w:rPr>
        <w:t xml:space="preserve"> o similar</w:t>
      </w:r>
    </w:p>
    <w:p w14:paraId="02E6A13F" w14:textId="3CB72762" w:rsidR="00EC4111" w:rsidRPr="00D62D22" w:rsidRDefault="00EC4111" w:rsidP="00D62D22">
      <w:pPr>
        <w:pStyle w:val="Prrafodelista"/>
        <w:numPr>
          <w:ilvl w:val="0"/>
          <w:numId w:val="19"/>
        </w:numPr>
        <w:autoSpaceDE w:val="0"/>
        <w:autoSpaceDN w:val="0"/>
        <w:adjustRightInd w:val="0"/>
        <w:spacing w:line="288" w:lineRule="auto"/>
        <w:jc w:val="both"/>
        <w:rPr>
          <w:rFonts w:ascii="Calibri" w:eastAsia="Calibri" w:hAnsi="Calibri" w:cs="Calibri"/>
          <w:color w:val="000000"/>
          <w:sz w:val="22"/>
          <w:szCs w:val="22"/>
          <w:lang w:val="es-CO"/>
        </w:rPr>
      </w:pPr>
      <w:r w:rsidRPr="00D62D22">
        <w:rPr>
          <w:rFonts w:ascii="Calibri" w:eastAsia="Calibri" w:hAnsi="Calibri" w:cs="Calibri"/>
          <w:b/>
          <w:bCs/>
          <w:color w:val="000000"/>
          <w:sz w:val="22"/>
          <w:szCs w:val="22"/>
          <w:lang w:val="es-CO"/>
        </w:rPr>
        <w:t>HOI AN</w:t>
      </w:r>
      <w:r w:rsidRPr="00D62D22">
        <w:rPr>
          <w:rFonts w:ascii="Calibri" w:eastAsia="Calibri" w:hAnsi="Calibri" w:cs="Calibri"/>
          <w:color w:val="000000"/>
          <w:sz w:val="22"/>
          <w:szCs w:val="22"/>
          <w:lang w:val="es-CO"/>
        </w:rPr>
        <w:t xml:space="preserve"> </w:t>
      </w:r>
      <w:r w:rsidR="00D62D22">
        <w:rPr>
          <w:rFonts w:ascii="Calibri" w:eastAsia="Calibri" w:hAnsi="Calibri" w:cs="Calibri"/>
          <w:color w:val="000000"/>
          <w:sz w:val="22"/>
          <w:szCs w:val="22"/>
          <w:lang w:val="es-CO"/>
        </w:rPr>
        <w:t>-</w:t>
      </w:r>
      <w:r w:rsidR="00687302" w:rsidRPr="00D62D22">
        <w:rPr>
          <w:rFonts w:ascii="Calibri" w:eastAsia="Calibri" w:hAnsi="Calibri" w:cs="Calibri"/>
          <w:color w:val="000000"/>
          <w:sz w:val="22"/>
          <w:szCs w:val="22"/>
          <w:lang w:val="es-CO"/>
        </w:rPr>
        <w:t xml:space="preserve"> </w:t>
      </w:r>
      <w:r w:rsidR="00F60247" w:rsidRPr="00D62D22">
        <w:rPr>
          <w:rFonts w:ascii="Calibri" w:eastAsia="Calibri" w:hAnsi="Calibri" w:cs="Calibri"/>
          <w:color w:val="000000"/>
          <w:sz w:val="22"/>
          <w:szCs w:val="22"/>
          <w:lang w:val="es-CO"/>
        </w:rPr>
        <w:t xml:space="preserve">Hoi </w:t>
      </w:r>
      <w:proofErr w:type="spellStart"/>
      <w:r w:rsidR="00F60247" w:rsidRPr="00D62D22">
        <w:rPr>
          <w:rFonts w:ascii="Calibri" w:eastAsia="Calibri" w:hAnsi="Calibri" w:cs="Calibri"/>
          <w:color w:val="000000"/>
          <w:sz w:val="22"/>
          <w:szCs w:val="22"/>
          <w:lang w:val="es-CO"/>
        </w:rPr>
        <w:t>An</w:t>
      </w:r>
      <w:proofErr w:type="spellEnd"/>
      <w:r w:rsidR="00F60247" w:rsidRPr="00D62D22">
        <w:rPr>
          <w:rFonts w:ascii="Calibri" w:eastAsia="Calibri" w:hAnsi="Calibri" w:cs="Calibri"/>
          <w:color w:val="000000"/>
          <w:sz w:val="22"/>
          <w:szCs w:val="22"/>
          <w:lang w:val="es-CO"/>
        </w:rPr>
        <w:t xml:space="preserve"> </w:t>
      </w:r>
      <w:proofErr w:type="spellStart"/>
      <w:r w:rsidR="00F60247" w:rsidRPr="00D62D22">
        <w:rPr>
          <w:rFonts w:ascii="Calibri" w:eastAsia="Calibri" w:hAnsi="Calibri" w:cs="Calibri"/>
          <w:color w:val="000000"/>
          <w:sz w:val="22"/>
          <w:szCs w:val="22"/>
          <w:lang w:val="es-CO"/>
        </w:rPr>
        <w:t>Historic</w:t>
      </w:r>
      <w:proofErr w:type="spellEnd"/>
      <w:r w:rsidR="00F60247" w:rsidRPr="00D62D22">
        <w:rPr>
          <w:rFonts w:ascii="Calibri" w:eastAsia="Calibri" w:hAnsi="Calibri" w:cs="Calibri"/>
          <w:color w:val="000000"/>
          <w:sz w:val="22"/>
          <w:szCs w:val="22"/>
          <w:lang w:val="es-CO"/>
        </w:rPr>
        <w:t xml:space="preserve"> </w:t>
      </w:r>
      <w:r w:rsidR="00687302" w:rsidRPr="00D62D22">
        <w:rPr>
          <w:rFonts w:ascii="Calibri" w:eastAsia="Calibri" w:hAnsi="Calibri" w:cs="Calibri"/>
          <w:color w:val="000000"/>
          <w:sz w:val="22"/>
          <w:szCs w:val="22"/>
          <w:lang w:val="es-CO"/>
        </w:rPr>
        <w:t>4 *</w:t>
      </w:r>
      <w:r w:rsidR="00F60247" w:rsidRPr="00D62D22">
        <w:rPr>
          <w:rFonts w:ascii="Calibri" w:eastAsia="Calibri" w:hAnsi="Calibri" w:cs="Calibri"/>
          <w:color w:val="000000"/>
          <w:sz w:val="22"/>
          <w:szCs w:val="22"/>
          <w:lang w:val="es-CO"/>
        </w:rPr>
        <w:t xml:space="preserve">/ </w:t>
      </w:r>
      <w:r w:rsidR="00687302" w:rsidRPr="00D62D22">
        <w:rPr>
          <w:rFonts w:ascii="Calibri" w:eastAsia="Calibri" w:hAnsi="Calibri" w:cs="Calibri"/>
          <w:color w:val="000000"/>
          <w:sz w:val="22"/>
          <w:szCs w:val="22"/>
          <w:lang w:val="es-CO"/>
        </w:rPr>
        <w:t xml:space="preserve">Little oasis </w:t>
      </w:r>
      <w:r w:rsidRPr="00D62D22">
        <w:rPr>
          <w:rFonts w:ascii="Calibri" w:eastAsia="Calibri" w:hAnsi="Calibri" w:cs="Calibri"/>
          <w:color w:val="000000"/>
          <w:sz w:val="22"/>
          <w:szCs w:val="22"/>
          <w:lang w:val="es-CO"/>
        </w:rPr>
        <w:t>5*</w:t>
      </w:r>
      <w:r w:rsidR="003E7CAF">
        <w:rPr>
          <w:rFonts w:ascii="Calibri" w:eastAsia="Calibri" w:hAnsi="Calibri" w:cs="Calibri"/>
          <w:color w:val="000000"/>
          <w:sz w:val="22"/>
          <w:szCs w:val="22"/>
          <w:lang w:val="es-CO"/>
        </w:rPr>
        <w:t xml:space="preserve"> </w:t>
      </w:r>
      <w:r w:rsidR="003E7CAF" w:rsidRPr="00D62D22">
        <w:rPr>
          <w:rFonts w:ascii="Calibri" w:eastAsia="Calibri" w:hAnsi="Calibri" w:cs="Calibri"/>
          <w:color w:val="000000"/>
          <w:sz w:val="22"/>
          <w:szCs w:val="22"/>
          <w:lang w:val="es-CO"/>
        </w:rPr>
        <w:t>*</w:t>
      </w:r>
      <w:r w:rsidR="003E7CAF">
        <w:rPr>
          <w:rFonts w:ascii="Calibri" w:eastAsia="Calibri" w:hAnsi="Calibri" w:cs="Calibri"/>
          <w:color w:val="000000"/>
          <w:sz w:val="22"/>
          <w:szCs w:val="22"/>
          <w:lang w:val="es-CO"/>
        </w:rPr>
        <w:t xml:space="preserve"> o similar</w:t>
      </w:r>
    </w:p>
    <w:p w14:paraId="04ED84A0" w14:textId="2985240A" w:rsidR="00687302" w:rsidRPr="00D62D22" w:rsidRDefault="00F60247" w:rsidP="00D62D22">
      <w:pPr>
        <w:pStyle w:val="Prrafodelista"/>
        <w:numPr>
          <w:ilvl w:val="0"/>
          <w:numId w:val="19"/>
        </w:numPr>
        <w:autoSpaceDE w:val="0"/>
        <w:autoSpaceDN w:val="0"/>
        <w:adjustRightInd w:val="0"/>
        <w:spacing w:line="288" w:lineRule="auto"/>
        <w:rPr>
          <w:rFonts w:ascii="Calibri" w:eastAsia="Calibri" w:hAnsi="Calibri" w:cs="Calibri"/>
          <w:color w:val="000000"/>
          <w:sz w:val="22"/>
          <w:szCs w:val="22"/>
          <w:lang w:val="es-CO"/>
        </w:rPr>
      </w:pPr>
      <w:r w:rsidRPr="00D62D22">
        <w:rPr>
          <w:rFonts w:ascii="Calibri" w:eastAsia="Calibri" w:hAnsi="Calibri" w:cs="Calibri"/>
          <w:b/>
          <w:bCs/>
          <w:color w:val="000000"/>
          <w:sz w:val="22"/>
          <w:szCs w:val="22"/>
          <w:lang w:val="es-CO"/>
        </w:rPr>
        <w:t>HUE</w:t>
      </w:r>
      <w:r w:rsidRPr="00D62D22">
        <w:rPr>
          <w:rFonts w:ascii="Calibri" w:eastAsia="Calibri" w:hAnsi="Calibri" w:cs="Calibri"/>
          <w:color w:val="000000"/>
          <w:sz w:val="22"/>
          <w:szCs w:val="22"/>
          <w:lang w:val="es-CO"/>
        </w:rPr>
        <w:t xml:space="preserve"> </w:t>
      </w:r>
      <w:r w:rsidR="00D62D22">
        <w:rPr>
          <w:rFonts w:ascii="Calibri" w:eastAsia="Calibri" w:hAnsi="Calibri" w:cs="Calibri"/>
          <w:color w:val="000000"/>
          <w:sz w:val="22"/>
          <w:szCs w:val="22"/>
          <w:lang w:val="es-CO"/>
        </w:rPr>
        <w:t>-</w:t>
      </w:r>
      <w:r w:rsidR="00D62D22" w:rsidRPr="00D62D22">
        <w:rPr>
          <w:rFonts w:ascii="Calibri" w:eastAsia="Calibri" w:hAnsi="Calibri" w:cs="Calibri"/>
          <w:color w:val="000000"/>
          <w:sz w:val="22"/>
          <w:szCs w:val="22"/>
          <w:lang w:val="es-CO"/>
        </w:rPr>
        <w:t xml:space="preserve"> Eldora Hue / White Lotus Hue 4* – Silk Path Grand Hue </w:t>
      </w:r>
      <w:r w:rsidR="00687302" w:rsidRPr="00D62D22">
        <w:rPr>
          <w:rFonts w:ascii="Calibri" w:eastAsia="Calibri" w:hAnsi="Calibri" w:cs="Calibri"/>
          <w:color w:val="000000"/>
          <w:sz w:val="22"/>
          <w:szCs w:val="22"/>
          <w:lang w:val="es-CO"/>
        </w:rPr>
        <w:t>5*</w:t>
      </w:r>
      <w:r w:rsidR="003E7CAF">
        <w:rPr>
          <w:rFonts w:ascii="Calibri" w:eastAsia="Calibri" w:hAnsi="Calibri" w:cs="Calibri"/>
          <w:color w:val="000000"/>
          <w:sz w:val="22"/>
          <w:szCs w:val="22"/>
          <w:lang w:val="es-CO"/>
        </w:rPr>
        <w:t xml:space="preserve"> </w:t>
      </w:r>
      <w:r w:rsidR="003E7CAF" w:rsidRPr="00D62D22">
        <w:rPr>
          <w:rFonts w:ascii="Calibri" w:eastAsia="Calibri" w:hAnsi="Calibri" w:cs="Calibri"/>
          <w:color w:val="000000"/>
          <w:sz w:val="22"/>
          <w:szCs w:val="22"/>
          <w:lang w:val="es-CO"/>
        </w:rPr>
        <w:t>*</w:t>
      </w:r>
      <w:r w:rsidR="003E7CAF">
        <w:rPr>
          <w:rFonts w:ascii="Calibri" w:eastAsia="Calibri" w:hAnsi="Calibri" w:cs="Calibri"/>
          <w:color w:val="000000"/>
          <w:sz w:val="22"/>
          <w:szCs w:val="22"/>
          <w:lang w:val="es-CO"/>
        </w:rPr>
        <w:t xml:space="preserve"> o similar</w:t>
      </w:r>
    </w:p>
    <w:p w14:paraId="63FB3C60" w14:textId="0FAF6B75" w:rsidR="00687302" w:rsidRPr="00D62D22" w:rsidRDefault="00EC4111" w:rsidP="00D62D22">
      <w:pPr>
        <w:pStyle w:val="Prrafodelista"/>
        <w:numPr>
          <w:ilvl w:val="0"/>
          <w:numId w:val="19"/>
        </w:numPr>
        <w:autoSpaceDE w:val="0"/>
        <w:autoSpaceDN w:val="0"/>
        <w:adjustRightInd w:val="0"/>
        <w:spacing w:line="288" w:lineRule="auto"/>
        <w:rPr>
          <w:rFonts w:ascii="Calibri" w:eastAsia="Calibri" w:hAnsi="Calibri" w:cs="Calibri"/>
          <w:color w:val="000000"/>
          <w:sz w:val="22"/>
          <w:szCs w:val="22"/>
          <w:lang w:val="es-CO"/>
        </w:rPr>
      </w:pPr>
      <w:r w:rsidRPr="00D62D22">
        <w:rPr>
          <w:rFonts w:ascii="Calibri" w:eastAsia="Calibri" w:hAnsi="Calibri" w:cs="Calibri"/>
          <w:b/>
          <w:bCs/>
          <w:color w:val="000000"/>
          <w:sz w:val="22"/>
          <w:szCs w:val="22"/>
          <w:lang w:val="es-CO"/>
        </w:rPr>
        <w:t>HANOI</w:t>
      </w:r>
      <w:r w:rsidRPr="00D62D22">
        <w:rPr>
          <w:rFonts w:ascii="Calibri" w:eastAsia="Calibri" w:hAnsi="Calibri" w:cs="Calibri"/>
          <w:color w:val="000000"/>
          <w:sz w:val="22"/>
          <w:szCs w:val="22"/>
          <w:lang w:val="es-CO"/>
        </w:rPr>
        <w:t xml:space="preserve"> - </w:t>
      </w:r>
      <w:proofErr w:type="spellStart"/>
      <w:r w:rsidRPr="00D62D22">
        <w:rPr>
          <w:rFonts w:ascii="Calibri" w:eastAsia="Calibri" w:hAnsi="Calibri" w:cs="Calibri"/>
          <w:color w:val="000000"/>
          <w:sz w:val="22"/>
          <w:szCs w:val="22"/>
          <w:lang w:val="es-CO"/>
        </w:rPr>
        <w:t>Chalcedony</w:t>
      </w:r>
      <w:proofErr w:type="spellEnd"/>
      <w:r w:rsidRPr="00D62D22">
        <w:rPr>
          <w:rFonts w:ascii="Calibri" w:eastAsia="Calibri" w:hAnsi="Calibri" w:cs="Calibri"/>
          <w:color w:val="000000"/>
          <w:sz w:val="22"/>
          <w:szCs w:val="22"/>
          <w:lang w:val="es-CO"/>
        </w:rPr>
        <w:t xml:space="preserve"> Hanoi 4* – Pan Pacific Hanoi / </w:t>
      </w:r>
      <w:r w:rsidR="00687302" w:rsidRPr="00D62D22">
        <w:rPr>
          <w:rFonts w:ascii="Calibri" w:eastAsia="Calibri" w:hAnsi="Calibri" w:cs="Calibri"/>
          <w:color w:val="000000"/>
          <w:sz w:val="22"/>
          <w:szCs w:val="22"/>
          <w:lang w:val="es-CO"/>
        </w:rPr>
        <w:t>The Q</w:t>
      </w:r>
      <w:r w:rsidR="003E7CAF">
        <w:rPr>
          <w:rFonts w:ascii="Calibri" w:eastAsia="Calibri" w:hAnsi="Calibri" w:cs="Calibri"/>
          <w:color w:val="000000"/>
          <w:sz w:val="22"/>
          <w:szCs w:val="22"/>
          <w:lang w:val="es-CO"/>
        </w:rPr>
        <w:t xml:space="preserve"> </w:t>
      </w:r>
      <w:r w:rsidR="003E7CAF" w:rsidRPr="00D62D22">
        <w:rPr>
          <w:rFonts w:ascii="Calibri" w:eastAsia="Calibri" w:hAnsi="Calibri" w:cs="Calibri"/>
          <w:color w:val="000000"/>
          <w:sz w:val="22"/>
          <w:szCs w:val="22"/>
          <w:lang w:val="es-CO"/>
        </w:rPr>
        <w:t>*</w:t>
      </w:r>
      <w:r w:rsidR="003E7CAF">
        <w:rPr>
          <w:rFonts w:ascii="Calibri" w:eastAsia="Calibri" w:hAnsi="Calibri" w:cs="Calibri"/>
          <w:color w:val="000000"/>
          <w:sz w:val="22"/>
          <w:szCs w:val="22"/>
          <w:lang w:val="es-CO"/>
        </w:rPr>
        <w:t xml:space="preserve"> o similar</w:t>
      </w:r>
    </w:p>
    <w:p w14:paraId="4A909550" w14:textId="7EB52152" w:rsidR="00D62D22" w:rsidRPr="00D62D22" w:rsidRDefault="00EC4111" w:rsidP="00D62D22">
      <w:pPr>
        <w:pStyle w:val="Prrafodelista"/>
        <w:numPr>
          <w:ilvl w:val="0"/>
          <w:numId w:val="19"/>
        </w:numPr>
        <w:pBdr>
          <w:top w:val="nil"/>
          <w:left w:val="nil"/>
          <w:bottom w:val="nil"/>
          <w:right w:val="nil"/>
          <w:between w:val="nil"/>
        </w:pBdr>
        <w:rPr>
          <w:rFonts w:ascii="Calibri" w:eastAsia="Calibri" w:hAnsi="Calibri" w:cs="Calibri"/>
          <w:color w:val="000000"/>
          <w:sz w:val="22"/>
          <w:szCs w:val="22"/>
          <w:lang w:val="es-CO"/>
        </w:rPr>
      </w:pPr>
      <w:r w:rsidRPr="00D62D22">
        <w:rPr>
          <w:rFonts w:ascii="Calibri" w:eastAsia="Calibri" w:hAnsi="Calibri" w:cs="Calibri"/>
          <w:b/>
          <w:bCs/>
          <w:color w:val="000000"/>
          <w:sz w:val="22"/>
          <w:szCs w:val="22"/>
          <w:lang w:val="es-CO"/>
        </w:rPr>
        <w:t>HALONG BAY</w:t>
      </w:r>
      <w:r w:rsidRPr="00D62D22">
        <w:rPr>
          <w:rFonts w:ascii="Calibri" w:eastAsia="Calibri" w:hAnsi="Calibri" w:cs="Calibri"/>
          <w:color w:val="000000"/>
          <w:sz w:val="22"/>
          <w:szCs w:val="22"/>
          <w:lang w:val="es-CO"/>
        </w:rPr>
        <w:t xml:space="preserve"> - </w:t>
      </w:r>
      <w:r w:rsidR="00D62D22" w:rsidRPr="00D62D22">
        <w:rPr>
          <w:rFonts w:ascii="Calibri" w:eastAsia="Calibri" w:hAnsi="Calibri" w:cs="Calibri"/>
          <w:color w:val="000000"/>
          <w:sz w:val="22"/>
          <w:szCs w:val="22"/>
          <w:lang w:val="es-CO"/>
        </w:rPr>
        <w:t xml:space="preserve">Athena Cruise 4* – </w:t>
      </w:r>
      <w:proofErr w:type="spellStart"/>
      <w:r w:rsidR="00D62D22" w:rsidRPr="00D62D22">
        <w:rPr>
          <w:rFonts w:ascii="Calibri" w:eastAsia="Calibri" w:hAnsi="Calibri" w:cs="Calibri"/>
          <w:color w:val="000000"/>
          <w:sz w:val="22"/>
          <w:szCs w:val="22"/>
          <w:lang w:val="es-CO"/>
        </w:rPr>
        <w:t>Ambassador</w:t>
      </w:r>
      <w:proofErr w:type="spellEnd"/>
      <w:r w:rsidR="00D62D22" w:rsidRPr="00D62D22">
        <w:rPr>
          <w:rFonts w:ascii="Calibri" w:eastAsia="Calibri" w:hAnsi="Calibri" w:cs="Calibri"/>
          <w:color w:val="000000"/>
          <w:sz w:val="22"/>
          <w:szCs w:val="22"/>
          <w:lang w:val="es-CO"/>
        </w:rPr>
        <w:t xml:space="preserve"> Cruise 5*</w:t>
      </w:r>
      <w:r w:rsidR="003E7CAF">
        <w:rPr>
          <w:rFonts w:ascii="Calibri" w:eastAsia="Calibri" w:hAnsi="Calibri" w:cs="Calibri"/>
          <w:color w:val="000000"/>
          <w:sz w:val="22"/>
          <w:szCs w:val="22"/>
          <w:lang w:val="es-CO"/>
        </w:rPr>
        <w:t xml:space="preserve"> </w:t>
      </w:r>
      <w:r w:rsidR="003E7CAF" w:rsidRPr="00D62D22">
        <w:rPr>
          <w:rFonts w:ascii="Calibri" w:eastAsia="Calibri" w:hAnsi="Calibri" w:cs="Calibri"/>
          <w:color w:val="000000"/>
          <w:sz w:val="22"/>
          <w:szCs w:val="22"/>
          <w:lang w:val="es-CO"/>
        </w:rPr>
        <w:t>*</w:t>
      </w:r>
      <w:r w:rsidR="003E7CAF">
        <w:rPr>
          <w:rFonts w:ascii="Calibri" w:eastAsia="Calibri" w:hAnsi="Calibri" w:cs="Calibri"/>
          <w:color w:val="000000"/>
          <w:sz w:val="22"/>
          <w:szCs w:val="22"/>
          <w:lang w:val="es-CO"/>
        </w:rPr>
        <w:t xml:space="preserve"> o similar</w:t>
      </w:r>
    </w:p>
    <w:p w14:paraId="679A3102" w14:textId="27BCEB51" w:rsidR="00EC4111" w:rsidRPr="000464EF" w:rsidRDefault="00EC4111" w:rsidP="00D62D22">
      <w:pPr>
        <w:pStyle w:val="Sinespaciado"/>
        <w:ind w:left="720"/>
        <w:jc w:val="both"/>
        <w:rPr>
          <w:rFonts w:asciiTheme="minorHAnsi" w:eastAsia="Calibri" w:hAnsiTheme="minorHAnsi" w:cstheme="minorHAnsi"/>
          <w:color w:val="000000" w:themeColor="text1"/>
          <w:sz w:val="22"/>
          <w:szCs w:val="22"/>
          <w:lang w:val="en-US"/>
        </w:rPr>
      </w:pPr>
    </w:p>
    <w:p w14:paraId="3D5370B7" w14:textId="77777777" w:rsidR="000A1BE0" w:rsidRDefault="000A1BE0" w:rsidP="000A1BE0">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INCLUYE</w:t>
      </w:r>
    </w:p>
    <w:p w14:paraId="2A945E06" w14:textId="77777777"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t>Tarjeta de asistencia médica durante todo el recorrido (cubrimiento de USD 60.000 por accidente o enfermedad no preexistente) por evento, aplica suplemento del 50 % para mayores de 76 a 85 años, esta tarjeta tiene seguro de cancelación incluido hasta 2000 USD.</w:t>
      </w:r>
    </w:p>
    <w:p w14:paraId="494C526F" w14:textId="598A52B9"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t xml:space="preserve">Alojamiento con desayuno diario en los hoteles indicados o similares / Check-in a las 14:00 y Check </w:t>
      </w:r>
      <w:proofErr w:type="spellStart"/>
      <w:r w:rsidRPr="009044FF">
        <w:rPr>
          <w:rFonts w:ascii="Calibri" w:eastAsia="Calibri" w:hAnsi="Calibri" w:cs="Calibri"/>
          <w:color w:val="000000"/>
          <w:sz w:val="22"/>
          <w:szCs w:val="22"/>
          <w:lang w:val="es-CO"/>
        </w:rPr>
        <w:t>out</w:t>
      </w:r>
      <w:proofErr w:type="spellEnd"/>
      <w:r w:rsidRPr="009044FF">
        <w:rPr>
          <w:rFonts w:ascii="Calibri" w:eastAsia="Calibri" w:hAnsi="Calibri" w:cs="Calibri"/>
          <w:color w:val="000000"/>
          <w:sz w:val="22"/>
          <w:szCs w:val="22"/>
          <w:lang w:val="es-CO"/>
        </w:rPr>
        <w:t xml:space="preserve"> a las 12:00.</w:t>
      </w:r>
    </w:p>
    <w:p w14:paraId="10035AD9" w14:textId="0E8AD7E1"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t xml:space="preserve">Comidas indicadas en el itinerario (5 almuerzos, 1 cena, 1 </w:t>
      </w:r>
      <w:proofErr w:type="spellStart"/>
      <w:r w:rsidRPr="009044FF">
        <w:rPr>
          <w:rFonts w:ascii="Calibri" w:eastAsia="Calibri" w:hAnsi="Calibri" w:cs="Calibri"/>
          <w:color w:val="000000"/>
          <w:sz w:val="22"/>
          <w:szCs w:val="22"/>
          <w:lang w:val="es-CO"/>
        </w:rPr>
        <w:t>brunch</w:t>
      </w:r>
      <w:proofErr w:type="spellEnd"/>
      <w:r w:rsidRPr="009044FF">
        <w:rPr>
          <w:rFonts w:ascii="Calibri" w:eastAsia="Calibri" w:hAnsi="Calibri" w:cs="Calibri"/>
          <w:color w:val="000000"/>
          <w:sz w:val="22"/>
          <w:szCs w:val="22"/>
          <w:lang w:val="es-CO"/>
        </w:rPr>
        <w:t>).</w:t>
      </w:r>
    </w:p>
    <w:p w14:paraId="6BC0E73C" w14:textId="328F094B"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t>Tours y traslados según lo mencionado con vehículo con aire acondicionado.</w:t>
      </w:r>
    </w:p>
    <w:p w14:paraId="6273CFAC" w14:textId="0733A06E"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t xml:space="preserve">Guía local de habla española excepto durante los tiempos libres y asistencia en el barco en </w:t>
      </w:r>
      <w:proofErr w:type="spellStart"/>
      <w:r w:rsidRPr="009044FF">
        <w:rPr>
          <w:rFonts w:ascii="Calibri" w:eastAsia="Calibri" w:hAnsi="Calibri" w:cs="Calibri"/>
          <w:color w:val="000000"/>
          <w:sz w:val="22"/>
          <w:szCs w:val="22"/>
          <w:lang w:val="es-CO"/>
        </w:rPr>
        <w:t>Halong</w:t>
      </w:r>
      <w:proofErr w:type="spellEnd"/>
      <w:r w:rsidRPr="009044FF">
        <w:rPr>
          <w:rFonts w:ascii="Calibri" w:eastAsia="Calibri" w:hAnsi="Calibri" w:cs="Calibri"/>
          <w:color w:val="000000"/>
          <w:sz w:val="22"/>
          <w:szCs w:val="22"/>
          <w:lang w:val="es-CO"/>
        </w:rPr>
        <w:t xml:space="preserve"> Bay.</w:t>
      </w:r>
    </w:p>
    <w:p w14:paraId="0FF2E276" w14:textId="6DBF1457"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t>Entradas a los sitios visitados según el itinerario.</w:t>
      </w:r>
    </w:p>
    <w:p w14:paraId="73E68EB3" w14:textId="788B5DE9"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t>Cargo por servicio e impuestos gubernamentales actuales.</w:t>
      </w:r>
    </w:p>
    <w:p w14:paraId="6EFD4DF4" w14:textId="0AABDAF4"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t>Agua embotellada durante los traslados y excursiones.</w:t>
      </w:r>
    </w:p>
    <w:p w14:paraId="06A47D42" w14:textId="348D1BF3" w:rsidR="009044FF" w:rsidRPr="009044FF" w:rsidRDefault="009044FF" w:rsidP="009044FF">
      <w:pPr>
        <w:pStyle w:val="Prrafodelista"/>
        <w:numPr>
          <w:ilvl w:val="0"/>
          <w:numId w:val="17"/>
        </w:numPr>
        <w:pBdr>
          <w:top w:val="nil"/>
          <w:left w:val="nil"/>
          <w:bottom w:val="nil"/>
          <w:right w:val="nil"/>
          <w:between w:val="nil"/>
        </w:pBdr>
        <w:jc w:val="both"/>
        <w:rPr>
          <w:rFonts w:ascii="Calibri" w:eastAsia="Calibri" w:hAnsi="Calibri" w:cs="Calibri"/>
          <w:color w:val="000000"/>
          <w:sz w:val="22"/>
          <w:szCs w:val="22"/>
          <w:lang w:val="es-CO"/>
        </w:rPr>
      </w:pPr>
      <w:r w:rsidRPr="009044FF">
        <w:rPr>
          <w:rFonts w:ascii="Calibri" w:eastAsia="Calibri" w:hAnsi="Calibri" w:cs="Calibri"/>
          <w:color w:val="000000"/>
          <w:sz w:val="22"/>
          <w:szCs w:val="22"/>
          <w:lang w:val="es-CO"/>
        </w:rPr>
        <w:lastRenderedPageBreak/>
        <w:t>Tiquetes aéreos nacionales Ho Chi Minh – Da Nang // Hue – Hanói en clase económica (los precios y tarifas de los boletos aéreos están sujetos a disponibilidad y a cambio sin previo aviso hasta que hayan sido emitidos).</w:t>
      </w:r>
    </w:p>
    <w:p w14:paraId="7D79F9B0" w14:textId="77777777" w:rsidR="000A1BE0" w:rsidRDefault="000A1BE0" w:rsidP="000A1BE0">
      <w:pPr>
        <w:pBdr>
          <w:top w:val="nil"/>
          <w:left w:val="nil"/>
          <w:bottom w:val="nil"/>
          <w:right w:val="nil"/>
          <w:between w:val="nil"/>
        </w:pBdr>
        <w:jc w:val="both"/>
        <w:rPr>
          <w:rFonts w:ascii="Calibri" w:eastAsia="Calibri" w:hAnsi="Calibri" w:cs="Calibri"/>
          <w:b/>
          <w:color w:val="000000"/>
        </w:rPr>
      </w:pPr>
    </w:p>
    <w:p w14:paraId="4B6CD97C" w14:textId="77777777" w:rsidR="000A1BE0" w:rsidRDefault="000A1BE0" w:rsidP="000A1BE0">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NO INCLUYE</w:t>
      </w:r>
    </w:p>
    <w:p w14:paraId="29E05053" w14:textId="77777777" w:rsidR="000A1BE0" w:rsidRDefault="000A1BE0" w:rsidP="000A1BE0">
      <w:pPr>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w:t>
      </w:r>
    </w:p>
    <w:p w14:paraId="238B552E" w14:textId="77777777" w:rsidR="00925A00" w:rsidRPr="00C7015A" w:rsidRDefault="00925A00" w:rsidP="00925A00">
      <w:pPr>
        <w:numPr>
          <w:ilvl w:val="0"/>
          <w:numId w:val="10"/>
        </w:numPr>
        <w:jc w:val="both"/>
        <w:rPr>
          <w:rFonts w:asciiTheme="minorHAnsi" w:eastAsia="MS Mincho" w:hAnsiTheme="minorHAnsi" w:cstheme="minorHAnsi"/>
          <w:color w:val="000000"/>
          <w:sz w:val="22"/>
          <w:szCs w:val="22"/>
          <w:lang w:val="es-419"/>
        </w:rPr>
      </w:pPr>
      <w:r w:rsidRPr="00BE0B08">
        <w:rPr>
          <w:rFonts w:asciiTheme="minorHAnsi" w:hAnsiTheme="minorHAnsi" w:cstheme="minorHAnsi"/>
          <w:sz w:val="22"/>
          <w:szCs w:val="22"/>
        </w:rPr>
        <w:t>Propinas sugeridas</w:t>
      </w:r>
      <w:r>
        <w:rPr>
          <w:rFonts w:asciiTheme="minorHAnsi" w:hAnsiTheme="minorHAnsi" w:cstheme="minorHAnsi"/>
          <w:sz w:val="22"/>
          <w:szCs w:val="22"/>
        </w:rPr>
        <w:t xml:space="preserve"> (</w:t>
      </w:r>
      <w:r w:rsidRPr="00C7015A">
        <w:rPr>
          <w:rFonts w:asciiTheme="minorHAnsi" w:hAnsiTheme="minorHAnsi" w:cstheme="minorHAnsi"/>
          <w:sz w:val="22"/>
          <w:szCs w:val="22"/>
        </w:rPr>
        <w:t xml:space="preserve">Para </w:t>
      </w:r>
      <w:r w:rsidRPr="00C7015A">
        <w:rPr>
          <w:rFonts w:asciiTheme="minorHAnsi" w:hAnsiTheme="minorHAnsi" w:cstheme="minorHAnsi"/>
          <w:b/>
          <w:bCs/>
          <w:sz w:val="22"/>
          <w:szCs w:val="22"/>
        </w:rPr>
        <w:t>guía o chofer</w:t>
      </w:r>
      <w:r w:rsidRPr="00C7015A">
        <w:rPr>
          <w:rFonts w:asciiTheme="minorHAnsi" w:hAnsiTheme="minorHAnsi" w:cstheme="minorHAnsi"/>
          <w:sz w:val="22"/>
          <w:szCs w:val="22"/>
        </w:rPr>
        <w:t xml:space="preserve">: USD 4 – 5 por pasajero para grupo 2 – 9 </w:t>
      </w:r>
      <w:proofErr w:type="spellStart"/>
      <w:r w:rsidRPr="00C7015A">
        <w:rPr>
          <w:rFonts w:asciiTheme="minorHAnsi" w:hAnsiTheme="minorHAnsi" w:cstheme="minorHAnsi"/>
          <w:sz w:val="22"/>
          <w:szCs w:val="22"/>
        </w:rPr>
        <w:t>pax</w:t>
      </w:r>
      <w:proofErr w:type="spellEnd"/>
      <w:r w:rsidRPr="00C7015A">
        <w:rPr>
          <w:rFonts w:asciiTheme="minorHAnsi" w:hAnsiTheme="minorHAnsi" w:cstheme="minorHAnsi"/>
          <w:sz w:val="22"/>
          <w:szCs w:val="22"/>
        </w:rPr>
        <w:t xml:space="preserve"> y USD 2 – 3 por pasajero para grupo desde 10 </w:t>
      </w:r>
      <w:proofErr w:type="spellStart"/>
      <w:r w:rsidRPr="00C7015A">
        <w:rPr>
          <w:rFonts w:asciiTheme="minorHAnsi" w:hAnsiTheme="minorHAnsi" w:cstheme="minorHAnsi"/>
          <w:sz w:val="22"/>
          <w:szCs w:val="22"/>
        </w:rPr>
        <w:t>pax</w:t>
      </w:r>
      <w:proofErr w:type="spellEnd"/>
      <w:r w:rsidRPr="00C7015A">
        <w:rPr>
          <w:rFonts w:asciiTheme="minorHAnsi" w:hAnsiTheme="minorHAnsi" w:cstheme="minorHAnsi"/>
          <w:sz w:val="22"/>
          <w:szCs w:val="22"/>
        </w:rPr>
        <w:t xml:space="preserve">. Para </w:t>
      </w:r>
      <w:r w:rsidRPr="00C7015A">
        <w:rPr>
          <w:rFonts w:asciiTheme="minorHAnsi" w:eastAsia="MS Mincho" w:hAnsiTheme="minorHAnsi" w:cstheme="minorHAnsi"/>
          <w:b/>
          <w:bCs/>
          <w:color w:val="000000"/>
          <w:sz w:val="22"/>
          <w:szCs w:val="22"/>
          <w:lang w:val="es-419"/>
        </w:rPr>
        <w:t xml:space="preserve">conductor bote de remo/Ciclo/Tuk </w:t>
      </w:r>
      <w:proofErr w:type="spellStart"/>
      <w:r w:rsidRPr="00C7015A">
        <w:rPr>
          <w:rFonts w:asciiTheme="minorHAnsi" w:eastAsia="MS Mincho" w:hAnsiTheme="minorHAnsi" w:cstheme="minorHAnsi"/>
          <w:b/>
          <w:bCs/>
          <w:color w:val="000000"/>
          <w:sz w:val="22"/>
          <w:szCs w:val="22"/>
          <w:lang w:val="es-419"/>
        </w:rPr>
        <w:t>Tuk</w:t>
      </w:r>
      <w:proofErr w:type="spellEnd"/>
      <w:r w:rsidRPr="00C7015A">
        <w:rPr>
          <w:rFonts w:asciiTheme="minorHAnsi" w:eastAsia="MS Mincho" w:hAnsiTheme="minorHAnsi" w:cstheme="minorHAnsi"/>
          <w:color w:val="000000"/>
          <w:sz w:val="22"/>
          <w:szCs w:val="22"/>
          <w:lang w:val="es-419"/>
        </w:rPr>
        <w:t xml:space="preserve">: USD 2/vez/ por persona. </w:t>
      </w:r>
      <w:r w:rsidRPr="00C7015A">
        <w:rPr>
          <w:rFonts w:asciiTheme="minorHAnsi" w:hAnsiTheme="minorHAnsi" w:cstheme="minorHAnsi"/>
          <w:sz w:val="22"/>
          <w:szCs w:val="22"/>
        </w:rPr>
        <w:t xml:space="preserve">Para </w:t>
      </w:r>
      <w:r w:rsidRPr="00C7015A">
        <w:rPr>
          <w:rFonts w:asciiTheme="minorHAnsi" w:hAnsiTheme="minorHAnsi" w:cstheme="minorHAnsi"/>
          <w:b/>
          <w:bCs/>
          <w:sz w:val="22"/>
          <w:szCs w:val="22"/>
        </w:rPr>
        <w:t>maletero</w:t>
      </w:r>
      <w:r w:rsidRPr="00C7015A">
        <w:rPr>
          <w:rFonts w:asciiTheme="minorHAnsi" w:hAnsiTheme="minorHAnsi" w:cstheme="minorHAnsi"/>
          <w:sz w:val="22"/>
          <w:szCs w:val="22"/>
        </w:rPr>
        <w:t>: USD 1 por maleta y por cada servicio.</w:t>
      </w:r>
    </w:p>
    <w:p w14:paraId="600E1AF4" w14:textId="77777777" w:rsidR="000A1BE0" w:rsidRDefault="000A1BE0" w:rsidP="000A1BE0">
      <w:pPr>
        <w:numPr>
          <w:ilvl w:val="0"/>
          <w:numId w:val="10"/>
        </w:num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Visa de Vietnam. 95 USD </w:t>
      </w:r>
    </w:p>
    <w:p w14:paraId="182CE8B2" w14:textId="77777777" w:rsidR="000A1BE0" w:rsidRDefault="000A1BE0" w:rsidP="000A1BE0">
      <w:pPr>
        <w:numPr>
          <w:ilvl w:val="0"/>
          <w:numId w:val="1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 </w:t>
      </w:r>
    </w:p>
    <w:p w14:paraId="0DE7B747" w14:textId="77777777" w:rsidR="000A1BE0" w:rsidRDefault="000A1BE0" w:rsidP="000A1BE0">
      <w:pPr>
        <w:pBdr>
          <w:top w:val="nil"/>
          <w:left w:val="nil"/>
          <w:bottom w:val="nil"/>
          <w:right w:val="nil"/>
          <w:between w:val="nil"/>
        </w:pBdr>
        <w:jc w:val="both"/>
        <w:rPr>
          <w:rFonts w:ascii="Calibri" w:eastAsia="Calibri" w:hAnsi="Calibri" w:cs="Calibri"/>
          <w:b/>
          <w:color w:val="000000"/>
          <w:sz w:val="22"/>
          <w:szCs w:val="22"/>
        </w:rPr>
      </w:pPr>
    </w:p>
    <w:p w14:paraId="0D6EE4A1" w14:textId="77777777" w:rsidR="000A1BE0" w:rsidRDefault="000A1BE0" w:rsidP="000A1BE0">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NOTA GENERAL</w:t>
      </w:r>
    </w:p>
    <w:p w14:paraId="7245B30D" w14:textId="77777777" w:rsidR="000A1BE0" w:rsidRDefault="000A1BE0" w:rsidP="000A1BE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76F2ED42" w14:textId="77777777" w:rsidR="000A1BE0" w:rsidRDefault="000A1BE0" w:rsidP="000A1BE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nuevamente antes de emitir los tiquetes de vuelos internos.</w:t>
      </w:r>
    </w:p>
    <w:p w14:paraId="608500C6" w14:textId="77777777" w:rsidR="000A1BE0" w:rsidRDefault="000A1BE0" w:rsidP="000A1BE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697B993F" w14:textId="77777777" w:rsidR="000A1BE0" w:rsidRDefault="000A1BE0" w:rsidP="000A1BE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Aplica tarifa de niño hasta los 9 años.</w:t>
      </w:r>
    </w:p>
    <w:p w14:paraId="45B3069D" w14:textId="77777777" w:rsidR="000A1BE0" w:rsidRDefault="000A1BE0" w:rsidP="000A1BE0">
      <w:pPr>
        <w:pBdr>
          <w:top w:val="nil"/>
          <w:left w:val="nil"/>
          <w:bottom w:val="nil"/>
          <w:right w:val="nil"/>
          <w:between w:val="nil"/>
        </w:pBdr>
        <w:jc w:val="both"/>
        <w:rPr>
          <w:rFonts w:ascii="Calibri" w:eastAsia="Calibri" w:hAnsi="Calibri" w:cs="Calibri"/>
          <w:b/>
          <w:color w:val="000000"/>
          <w:sz w:val="22"/>
          <w:szCs w:val="22"/>
        </w:rPr>
      </w:pPr>
    </w:p>
    <w:p w14:paraId="2B5CC8FE" w14:textId="264178AF" w:rsidR="003413C4" w:rsidRPr="000464EF" w:rsidRDefault="003413C4" w:rsidP="00A70082">
      <w:pPr>
        <w:pStyle w:val="Sinespaciado"/>
        <w:rPr>
          <w:rFonts w:asciiTheme="minorHAnsi" w:hAnsiTheme="minorHAnsi" w:cstheme="minorHAnsi"/>
          <w:sz w:val="22"/>
          <w:szCs w:val="22"/>
          <w:lang w:val="en-US"/>
        </w:rPr>
      </w:pPr>
    </w:p>
    <w:sectPr w:rsidR="003413C4" w:rsidRPr="000464EF" w:rsidSect="00AA405D">
      <w:headerReference w:type="default" r:id="rId8"/>
      <w:footerReference w:type="default" r:id="rId9"/>
      <w:pgSz w:w="12240" w:h="15840"/>
      <w:pgMar w:top="2694" w:right="1701" w:bottom="198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435E" w14:textId="77777777" w:rsidR="00CA17EB" w:rsidRDefault="00CA17EB" w:rsidP="007E0F2D">
      <w:r>
        <w:separator/>
      </w:r>
    </w:p>
  </w:endnote>
  <w:endnote w:type="continuationSeparator" w:id="0">
    <w:p w14:paraId="53FC4796" w14:textId="77777777" w:rsidR="00CA17EB" w:rsidRDefault="00CA17EB"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B246" w14:textId="77777777" w:rsidR="00CA17EB" w:rsidRDefault="00CA17EB" w:rsidP="007E0F2D">
      <w:r>
        <w:separator/>
      </w:r>
    </w:p>
  </w:footnote>
  <w:footnote w:type="continuationSeparator" w:id="0">
    <w:p w14:paraId="1509EE68" w14:textId="77777777" w:rsidR="00CA17EB" w:rsidRDefault="00CA17EB"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1FD0F66B" w:rsidR="007E0F2D" w:rsidRDefault="0064497B">
    <w:pPr>
      <w:pStyle w:val="Encabezado"/>
    </w:pPr>
    <w:r>
      <w:rPr>
        <w:noProof/>
      </w:rPr>
      <w:drawing>
        <wp:anchor distT="0" distB="0" distL="114300" distR="114300" simplePos="0" relativeHeight="251658240" behindDoc="1" locked="0" layoutInCell="1" allowOverlap="1" wp14:anchorId="5F4DDEC3" wp14:editId="0F58C4D5">
          <wp:simplePos x="0" y="0"/>
          <wp:positionH relativeFrom="margin">
            <wp:posOffset>-1118870</wp:posOffset>
          </wp:positionH>
          <wp:positionV relativeFrom="paragraph">
            <wp:posOffset>-533400</wp:posOffset>
          </wp:positionV>
          <wp:extent cx="7804150" cy="10730707"/>
          <wp:effectExtent l="0" t="0" r="6350" b="0"/>
          <wp:wrapNone/>
          <wp:docPr id="4379932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04150" cy="10730707"/>
                  </a:xfrm>
                  <a:prstGeom prst="rect">
                    <a:avLst/>
                  </a:prstGeom>
                </pic:spPr>
              </pic:pic>
            </a:graphicData>
          </a:graphic>
          <wp14:sizeRelH relativeFrom="margin">
            <wp14:pctWidth>0</wp14:pctWidth>
          </wp14:sizeRelH>
          <wp14:sizeRelV relativeFrom="margin">
            <wp14:pctHeight>0</wp14:pctHeight>
          </wp14:sizeRelV>
        </wp:anchor>
      </w:drawing>
    </w:r>
    <w:r w:rsidR="005349AC">
      <w:rPr>
        <w:noProof/>
      </w:rPr>
      <mc:AlternateContent>
        <mc:Choice Requires="wps">
          <w:drawing>
            <wp:anchor distT="45720" distB="45720" distL="114300" distR="114300" simplePos="0" relativeHeight="251660288" behindDoc="0" locked="0" layoutInCell="1" allowOverlap="1" wp14:anchorId="3B871014" wp14:editId="4230B26C">
              <wp:simplePos x="0" y="0"/>
              <wp:positionH relativeFrom="column">
                <wp:posOffset>714375</wp:posOffset>
              </wp:positionH>
              <wp:positionV relativeFrom="paragraph">
                <wp:posOffset>788670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243FA8B2" w14:textId="165E3C6C" w:rsidR="005349AC" w:rsidRPr="00473610" w:rsidRDefault="00DA5B8B" w:rsidP="005349AC">
                          <w:pPr>
                            <w:rPr>
                              <w:rFonts w:ascii="Calibri" w:hAnsi="Calibri" w:cs="Calibri"/>
                              <w:color w:val="808080" w:themeColor="background1" w:themeShade="80"/>
                              <w:sz w:val="16"/>
                              <w:szCs w:val="16"/>
                            </w:rPr>
                          </w:pPr>
                          <w:r w:rsidRPr="00DA5B8B">
                            <w:rPr>
                              <w:rFonts w:ascii="Calibri" w:hAnsi="Calibri" w:cs="Calibri"/>
                              <w:color w:val="808080" w:themeColor="background1" w:themeShade="80"/>
                              <w:sz w:val="16"/>
                              <w:szCs w:val="16"/>
                            </w:rPr>
                            <w:t xml:space="preserve">RNT: </w:t>
                          </w:r>
                          <w:r w:rsidR="005349AC"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71014" id="_x0000_t202" coordsize="21600,21600" o:spt="202" path="m,l,21600r21600,l21600,xe">
              <v:stroke joinstyle="miter"/>
              <v:path gradientshapeok="t" o:connecttype="rect"/>
            </v:shapetype>
            <v:shape id="Cuadro de texto 2" o:spid="_x0000_s1026" type="#_x0000_t202" style="position:absolute;margin-left:56.25pt;margin-top:62.1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" stroked="f">
              <v:textbox>
                <w:txbxContent>
                  <w:p w14:paraId="243FA8B2" w14:textId="165E3C6C" w:rsidR="005349AC" w:rsidRPr="00473610" w:rsidRDefault="00DA5B8B" w:rsidP="005349AC">
                    <w:pPr>
                      <w:rPr>
                        <w:rFonts w:ascii="Calibri" w:hAnsi="Calibri" w:cs="Calibri"/>
                        <w:color w:val="808080" w:themeColor="background1" w:themeShade="80"/>
                        <w:sz w:val="16"/>
                        <w:szCs w:val="16"/>
                      </w:rPr>
                    </w:pPr>
                    <w:r w:rsidRPr="00DA5B8B">
                      <w:rPr>
                        <w:rFonts w:ascii="Calibri" w:hAnsi="Calibri" w:cs="Calibri"/>
                        <w:color w:val="808080" w:themeColor="background1" w:themeShade="80"/>
                        <w:sz w:val="16"/>
                        <w:szCs w:val="16"/>
                      </w:rPr>
                      <w:t xml:space="preserve">RNT: </w:t>
                    </w:r>
                    <w:r w:rsidR="005349AC" w:rsidRPr="00473610">
                      <w:rPr>
                        <w:rFonts w:ascii="Calibri" w:hAnsi="Calibri" w:cs="Calibri"/>
                        <w:color w:val="808080" w:themeColor="background1" w:themeShade="80"/>
                        <w:sz w:val="16"/>
                        <w:szCs w:val="16"/>
                      </w:rPr>
                      <w:t>No.102798</w:t>
                    </w:r>
                  </w:p>
                </w:txbxContent>
              </v:textbox>
            </v:shape>
          </w:pict>
        </mc:Fallback>
      </mc:AlternateContent>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922"/>
    <w:multiLevelType w:val="multilevel"/>
    <w:tmpl w:val="C99E2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335FF"/>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710A2"/>
    <w:multiLevelType w:val="multilevel"/>
    <w:tmpl w:val="769EF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B84069"/>
    <w:multiLevelType w:val="multilevel"/>
    <w:tmpl w:val="633E9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052524"/>
    <w:multiLevelType w:val="multilevel"/>
    <w:tmpl w:val="4134E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D61DCE"/>
    <w:multiLevelType w:val="multilevel"/>
    <w:tmpl w:val="31AC0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B80552"/>
    <w:multiLevelType w:val="multilevel"/>
    <w:tmpl w:val="7A1E4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3B2346"/>
    <w:multiLevelType w:val="multilevel"/>
    <w:tmpl w:val="FBC2E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CA6549D"/>
    <w:multiLevelType w:val="hybridMultilevel"/>
    <w:tmpl w:val="777E8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621C32"/>
    <w:multiLevelType w:val="hybridMultilevel"/>
    <w:tmpl w:val="5FA01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3B20C0B"/>
    <w:multiLevelType w:val="multilevel"/>
    <w:tmpl w:val="8C60B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60295B"/>
    <w:multiLevelType w:val="multilevel"/>
    <w:tmpl w:val="73202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6CD741FC"/>
    <w:multiLevelType w:val="multilevel"/>
    <w:tmpl w:val="6A0E1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D35844"/>
    <w:multiLevelType w:val="hybridMultilevel"/>
    <w:tmpl w:val="C54A5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4401A1D"/>
    <w:multiLevelType w:val="hybridMultilevel"/>
    <w:tmpl w:val="77EE4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94F0C15"/>
    <w:multiLevelType w:val="hybridMultilevel"/>
    <w:tmpl w:val="476A23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5B5892"/>
    <w:multiLevelType w:val="multilevel"/>
    <w:tmpl w:val="23165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2774C0"/>
    <w:multiLevelType w:val="hybridMultilevel"/>
    <w:tmpl w:val="5B483D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6535388">
    <w:abstractNumId w:val="0"/>
  </w:num>
  <w:num w:numId="2" w16cid:durableId="1681854649">
    <w:abstractNumId w:val="13"/>
  </w:num>
  <w:num w:numId="3" w16cid:durableId="221212607">
    <w:abstractNumId w:val="5"/>
  </w:num>
  <w:num w:numId="4" w16cid:durableId="1018122902">
    <w:abstractNumId w:val="17"/>
  </w:num>
  <w:num w:numId="5" w16cid:durableId="899095757">
    <w:abstractNumId w:val="11"/>
  </w:num>
  <w:num w:numId="6" w16cid:durableId="615261555">
    <w:abstractNumId w:val="4"/>
  </w:num>
  <w:num w:numId="7" w16cid:durableId="1417746124">
    <w:abstractNumId w:val="3"/>
  </w:num>
  <w:num w:numId="8" w16cid:durableId="371150579">
    <w:abstractNumId w:val="6"/>
  </w:num>
  <w:num w:numId="9" w16cid:durableId="1849438684">
    <w:abstractNumId w:val="10"/>
  </w:num>
  <w:num w:numId="10" w16cid:durableId="1059401775">
    <w:abstractNumId w:val="2"/>
  </w:num>
  <w:num w:numId="11" w16cid:durableId="2121410410">
    <w:abstractNumId w:val="7"/>
  </w:num>
  <w:num w:numId="12" w16cid:durableId="421488034">
    <w:abstractNumId w:val="12"/>
  </w:num>
  <w:num w:numId="13" w16cid:durableId="1525359299">
    <w:abstractNumId w:val="15"/>
  </w:num>
  <w:num w:numId="14" w16cid:durableId="268777264">
    <w:abstractNumId w:val="1"/>
  </w:num>
  <w:num w:numId="15" w16cid:durableId="1904944699">
    <w:abstractNumId w:val="14"/>
  </w:num>
  <w:num w:numId="16" w16cid:durableId="1864781626">
    <w:abstractNumId w:val="9"/>
  </w:num>
  <w:num w:numId="17" w16cid:durableId="1860586236">
    <w:abstractNumId w:val="16"/>
  </w:num>
  <w:num w:numId="18" w16cid:durableId="549071302">
    <w:abstractNumId w:val="8"/>
  </w:num>
  <w:num w:numId="19" w16cid:durableId="19949453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464EF"/>
    <w:rsid w:val="00050C0D"/>
    <w:rsid w:val="000A1BE0"/>
    <w:rsid w:val="000B498E"/>
    <w:rsid w:val="000C0E20"/>
    <w:rsid w:val="000D14B5"/>
    <w:rsid w:val="000D2F21"/>
    <w:rsid w:val="001327E8"/>
    <w:rsid w:val="00174112"/>
    <w:rsid w:val="001C76CF"/>
    <w:rsid w:val="001D5C18"/>
    <w:rsid w:val="002123C5"/>
    <w:rsid w:val="00212739"/>
    <w:rsid w:val="0025180A"/>
    <w:rsid w:val="00252679"/>
    <w:rsid w:val="002F1B50"/>
    <w:rsid w:val="00311EA7"/>
    <w:rsid w:val="003413C4"/>
    <w:rsid w:val="00380433"/>
    <w:rsid w:val="00381568"/>
    <w:rsid w:val="003A7C3A"/>
    <w:rsid w:val="003E7CAF"/>
    <w:rsid w:val="004070C0"/>
    <w:rsid w:val="004374DC"/>
    <w:rsid w:val="00450C9F"/>
    <w:rsid w:val="004537B5"/>
    <w:rsid w:val="0048725C"/>
    <w:rsid w:val="00492D01"/>
    <w:rsid w:val="004B4424"/>
    <w:rsid w:val="004D03B3"/>
    <w:rsid w:val="004F6E49"/>
    <w:rsid w:val="0050014B"/>
    <w:rsid w:val="00500500"/>
    <w:rsid w:val="005349AC"/>
    <w:rsid w:val="0054496E"/>
    <w:rsid w:val="00567FC8"/>
    <w:rsid w:val="005A5186"/>
    <w:rsid w:val="005D2D4F"/>
    <w:rsid w:val="005E73AE"/>
    <w:rsid w:val="005F0A0A"/>
    <w:rsid w:val="005F7E8D"/>
    <w:rsid w:val="00606DCE"/>
    <w:rsid w:val="00633426"/>
    <w:rsid w:val="006438D5"/>
    <w:rsid w:val="0064497B"/>
    <w:rsid w:val="00656A62"/>
    <w:rsid w:val="00666C5B"/>
    <w:rsid w:val="00687302"/>
    <w:rsid w:val="006C3111"/>
    <w:rsid w:val="006D53C8"/>
    <w:rsid w:val="00724E6C"/>
    <w:rsid w:val="007435ED"/>
    <w:rsid w:val="0077474A"/>
    <w:rsid w:val="00792486"/>
    <w:rsid w:val="007D3B07"/>
    <w:rsid w:val="007E0F2D"/>
    <w:rsid w:val="007E5867"/>
    <w:rsid w:val="007F12E5"/>
    <w:rsid w:val="00835DAF"/>
    <w:rsid w:val="00862ADE"/>
    <w:rsid w:val="00886909"/>
    <w:rsid w:val="008A52BB"/>
    <w:rsid w:val="008E0193"/>
    <w:rsid w:val="008E661E"/>
    <w:rsid w:val="008F5924"/>
    <w:rsid w:val="009044FF"/>
    <w:rsid w:val="00925A00"/>
    <w:rsid w:val="009A3147"/>
    <w:rsid w:val="009B06D8"/>
    <w:rsid w:val="009B6A4D"/>
    <w:rsid w:val="009E7225"/>
    <w:rsid w:val="00A0415F"/>
    <w:rsid w:val="00A118A1"/>
    <w:rsid w:val="00A55F2D"/>
    <w:rsid w:val="00A61B28"/>
    <w:rsid w:val="00A70082"/>
    <w:rsid w:val="00A864F9"/>
    <w:rsid w:val="00AA405D"/>
    <w:rsid w:val="00B131A9"/>
    <w:rsid w:val="00B22F82"/>
    <w:rsid w:val="00B37A99"/>
    <w:rsid w:val="00BC2447"/>
    <w:rsid w:val="00C056C8"/>
    <w:rsid w:val="00C1508B"/>
    <w:rsid w:val="00C41FEB"/>
    <w:rsid w:val="00C62F4A"/>
    <w:rsid w:val="00CA17EB"/>
    <w:rsid w:val="00CA46F1"/>
    <w:rsid w:val="00CE66E5"/>
    <w:rsid w:val="00D62D22"/>
    <w:rsid w:val="00D715AB"/>
    <w:rsid w:val="00D772B2"/>
    <w:rsid w:val="00DA3434"/>
    <w:rsid w:val="00DA5B8B"/>
    <w:rsid w:val="00DB05D0"/>
    <w:rsid w:val="00DE120E"/>
    <w:rsid w:val="00E03BE6"/>
    <w:rsid w:val="00E30FC3"/>
    <w:rsid w:val="00E5438D"/>
    <w:rsid w:val="00E83F5C"/>
    <w:rsid w:val="00E91FC1"/>
    <w:rsid w:val="00EC4111"/>
    <w:rsid w:val="00EC64A8"/>
    <w:rsid w:val="00EF1373"/>
    <w:rsid w:val="00F164DF"/>
    <w:rsid w:val="00F26CB8"/>
    <w:rsid w:val="00F401B5"/>
    <w:rsid w:val="00F60247"/>
    <w:rsid w:val="00F7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22"/>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0B498E"/>
    <w:pPr>
      <w:ind w:left="720"/>
      <w:contextualSpacing/>
    </w:pPr>
  </w:style>
  <w:style w:type="paragraph" w:styleId="Sinespaciado">
    <w:name w:val="No Spacing"/>
    <w:link w:val="SinespaciadoCar"/>
    <w:uiPriority w:val="1"/>
    <w:qFormat/>
    <w:rsid w:val="00A70082"/>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customStyle="1" w:styleId="SinespaciadoCar">
    <w:name w:val="Sin espaciado Car"/>
    <w:link w:val="Sinespaciado"/>
    <w:uiPriority w:val="1"/>
    <w:rsid w:val="00A70082"/>
    <w:rPr>
      <w:rFonts w:ascii="Times New Roman" w:eastAsia="Times New Roman" w:hAnsi="Times New Roman" w:cs="Times New Roman"/>
      <w:kern w:val="0"/>
      <w:sz w:val="24"/>
      <w:szCs w:val="24"/>
      <w:lang w:val="es-CO" w:eastAsia="ar-SA"/>
      <w14:ligatures w14:val="none"/>
    </w:rPr>
  </w:style>
  <w:style w:type="paragraph" w:customStyle="1" w:styleId="paragraph">
    <w:name w:val="paragraph"/>
    <w:basedOn w:val="Normal"/>
    <w:rsid w:val="00212739"/>
    <w:pPr>
      <w:spacing w:before="100" w:beforeAutospacing="1" w:after="100" w:afterAutospacing="1"/>
    </w:pPr>
    <w:rPr>
      <w:lang w:val="en-US" w:eastAsia="en-US"/>
    </w:rPr>
  </w:style>
  <w:style w:type="character" w:customStyle="1" w:styleId="normaltextrun">
    <w:name w:val="normaltextrun"/>
    <w:basedOn w:val="Fuentedeprrafopredeter"/>
    <w:rsid w:val="00212739"/>
  </w:style>
  <w:style w:type="character" w:customStyle="1" w:styleId="eop">
    <w:name w:val="eop"/>
    <w:basedOn w:val="Fuentedeprrafopredeter"/>
    <w:rsid w:val="0021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1372</Words>
  <Characters>6696</Characters>
  <Application>Microsoft Office Word</Application>
  <DocSecurity>0</DocSecurity>
  <Lines>159</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65</cp:revision>
  <dcterms:created xsi:type="dcterms:W3CDTF">2026-03-17T14:22:00Z</dcterms:created>
  <dcterms:modified xsi:type="dcterms:W3CDTF">2026-04-09T18:49:00Z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2024-12-04T19:51:01Z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2272d726-97fd-4f6f-b537-513ae15e07d6</vt:lpwstr>
  </property>
  <property fmtid="{D5CDD505-2E9C-101B-9397-08002B2CF9AE}" pid="8" name="MSIP_Label_defa4170-0d19-0005-0004-bc88714345d2_ContentBits">
    <vt:lpwstr>0</vt:lpwstr>
  </property>
</Properties>
</file>