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6687" w14:textId="77777777" w:rsidR="00B131A9" w:rsidRDefault="00B131A9" w:rsidP="00B131A9">
      <w:pPr>
        <w:rPr>
          <w:color w:val="000000"/>
        </w:rPr>
      </w:pPr>
      <w:r>
        <w:rPr>
          <w:noProof/>
        </w:rPr>
        <w:drawing>
          <wp:inline distT="0" distB="0" distL="0" distR="0" wp14:anchorId="17649467" wp14:editId="089DF343">
            <wp:extent cx="5759450" cy="1919817"/>
            <wp:effectExtent l="0" t="0" r="0" b="0"/>
            <wp:docPr id="23" name="image4.jpg" descr="http://www.asiatraveling.com.co/images/yootheme/programas/vietnam-ancestral.jpg"/>
            <wp:cNvGraphicFramePr/>
            <a:graphic xmlns:a="http://schemas.openxmlformats.org/drawingml/2006/main">
              <a:graphicData uri="http://schemas.openxmlformats.org/drawingml/2006/picture">
                <pic:pic xmlns:pic="http://schemas.openxmlformats.org/drawingml/2006/picture">
                  <pic:nvPicPr>
                    <pic:cNvPr id="0" name="image4.jpg" descr="http://www.asiatraveling.com.co/images/yootheme/programas/vietnam-ancestral.jpg"/>
                    <pic:cNvPicPr preferRelativeResize="0"/>
                  </pic:nvPicPr>
                  <pic:blipFill>
                    <a:blip r:embed="rId7"/>
                    <a:srcRect/>
                    <a:stretch>
                      <a:fillRect/>
                    </a:stretch>
                  </pic:blipFill>
                  <pic:spPr>
                    <a:xfrm>
                      <a:off x="0" y="0"/>
                      <a:ext cx="5759450" cy="1919817"/>
                    </a:xfrm>
                    <a:prstGeom prst="rect">
                      <a:avLst/>
                    </a:prstGeom>
                    <a:ln/>
                  </pic:spPr>
                </pic:pic>
              </a:graphicData>
            </a:graphic>
          </wp:inline>
        </w:drawing>
      </w:r>
    </w:p>
    <w:p w14:paraId="43160DE7" w14:textId="77777777" w:rsidR="00B131A9" w:rsidRDefault="00B131A9" w:rsidP="00B131A9"/>
    <w:p w14:paraId="40202DFC" w14:textId="77777777" w:rsidR="00B131A9" w:rsidRPr="007866DB" w:rsidRDefault="00B131A9" w:rsidP="00B131A9">
      <w:pPr>
        <w:pBdr>
          <w:top w:val="nil"/>
          <w:left w:val="nil"/>
          <w:bottom w:val="nil"/>
          <w:right w:val="nil"/>
          <w:between w:val="nil"/>
        </w:pBdr>
        <w:spacing w:line="276" w:lineRule="auto"/>
        <w:jc w:val="center"/>
        <w:rPr>
          <w:rFonts w:ascii="Calibri" w:eastAsia="Calibri" w:hAnsi="Calibri" w:cs="Calibri"/>
          <w:b/>
          <w:color w:val="000000"/>
          <w:lang w:val="pt-PT"/>
        </w:rPr>
      </w:pPr>
      <w:r w:rsidRPr="007866DB">
        <w:rPr>
          <w:rFonts w:ascii="Calibri" w:eastAsia="Calibri" w:hAnsi="Calibri" w:cs="Calibri"/>
          <w:b/>
          <w:color w:val="000000"/>
          <w:lang w:val="pt-PT"/>
        </w:rPr>
        <w:t>ANCESTRAL VIETNAM</w:t>
      </w:r>
    </w:p>
    <w:p w14:paraId="2D90F8EF" w14:textId="77777777" w:rsidR="00B131A9" w:rsidRPr="007866DB" w:rsidRDefault="00B131A9" w:rsidP="00B131A9">
      <w:pPr>
        <w:pBdr>
          <w:top w:val="nil"/>
          <w:left w:val="nil"/>
          <w:bottom w:val="nil"/>
          <w:right w:val="nil"/>
          <w:between w:val="nil"/>
        </w:pBdr>
        <w:spacing w:line="276" w:lineRule="auto"/>
        <w:jc w:val="center"/>
        <w:rPr>
          <w:rFonts w:ascii="Calibri" w:eastAsia="Calibri" w:hAnsi="Calibri" w:cs="Calibri"/>
          <w:b/>
          <w:color w:val="000000"/>
          <w:lang w:val="pt-PT"/>
        </w:rPr>
      </w:pPr>
      <w:r w:rsidRPr="007866DB">
        <w:rPr>
          <w:rFonts w:ascii="Calibri" w:eastAsia="Calibri" w:hAnsi="Calibri" w:cs="Calibri"/>
          <w:b/>
          <w:color w:val="000000"/>
          <w:lang w:val="pt-PT"/>
        </w:rPr>
        <w:t>6 DIAS – 5 NOCHES</w:t>
      </w:r>
    </w:p>
    <w:p w14:paraId="2DAAC13E" w14:textId="77777777" w:rsidR="00B131A9" w:rsidRPr="007866DB" w:rsidRDefault="00B131A9" w:rsidP="00B131A9">
      <w:pPr>
        <w:pBdr>
          <w:top w:val="nil"/>
          <w:left w:val="nil"/>
          <w:bottom w:val="nil"/>
          <w:right w:val="nil"/>
          <w:between w:val="nil"/>
        </w:pBdr>
        <w:spacing w:line="276" w:lineRule="auto"/>
        <w:jc w:val="center"/>
        <w:rPr>
          <w:rFonts w:ascii="Calibri" w:eastAsia="Calibri" w:hAnsi="Calibri" w:cs="Calibri"/>
          <w:b/>
          <w:color w:val="000000"/>
          <w:lang w:val="pt-PT"/>
        </w:rPr>
      </w:pPr>
      <w:r w:rsidRPr="007866DB">
        <w:rPr>
          <w:rFonts w:ascii="Calibri" w:eastAsia="Calibri" w:hAnsi="Calibri" w:cs="Calibri"/>
          <w:b/>
          <w:color w:val="000000"/>
          <w:lang w:val="pt-PT"/>
        </w:rPr>
        <w:t>ITINERARIO</w:t>
      </w:r>
    </w:p>
    <w:p w14:paraId="0AC427E4" w14:textId="77777777" w:rsidR="00B131A9" w:rsidRPr="007866DB" w:rsidRDefault="00B131A9" w:rsidP="00F956D2">
      <w:pPr>
        <w:pBdr>
          <w:top w:val="nil"/>
          <w:left w:val="nil"/>
          <w:bottom w:val="nil"/>
          <w:right w:val="nil"/>
          <w:between w:val="nil"/>
        </w:pBdr>
        <w:jc w:val="both"/>
        <w:rPr>
          <w:rFonts w:ascii="Calibri" w:eastAsia="Calibri" w:hAnsi="Calibri" w:cs="Calibri"/>
          <w:b/>
          <w:color w:val="000000"/>
          <w:lang w:val="pt-PT"/>
        </w:rPr>
      </w:pPr>
      <w:r w:rsidRPr="007866DB">
        <w:rPr>
          <w:rFonts w:ascii="Calibri" w:eastAsia="Calibri" w:hAnsi="Calibri" w:cs="Calibri"/>
          <w:b/>
          <w:color w:val="000000"/>
          <w:lang w:val="pt-PT"/>
        </w:rPr>
        <w:t>DIA 01 – HANOI (A)</w:t>
      </w:r>
    </w:p>
    <w:p w14:paraId="223B0A6E"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Hanói. Una bella ciudad, relativamente pequeña, sus templos y lagos enamoran, la elegancia de sus edificios coloniales perfectamente conservados y sus calles de gran armonía arquitectónica, el lago Hoan Kiem, sus cafés, las pequeñas terrazas, y los mercados son sólo algunos de sus encantos. Traslado al hotel.  En la tarde </w:t>
      </w:r>
      <w:r>
        <w:rPr>
          <w:rFonts w:ascii="Calibri" w:eastAsia="Calibri" w:hAnsi="Calibri" w:cs="Calibri"/>
          <w:sz w:val="22"/>
          <w:szCs w:val="22"/>
        </w:rPr>
        <w:t>visitamos</w:t>
      </w:r>
      <w:r>
        <w:rPr>
          <w:rFonts w:ascii="Calibri" w:eastAsia="Calibri" w:hAnsi="Calibri" w:cs="Calibri"/>
          <w:color w:val="000000"/>
          <w:sz w:val="22"/>
          <w:szCs w:val="22"/>
        </w:rPr>
        <w:t xml:space="preserve"> la capital del país, haremos un recorrido por las preciosas calles bordeadas de árboles y una parada en el Templo de la Literatura, el Teatro de San José y la histórica Casa de la Ópera. Almuerzo en restaurante local, más tarde daremos un paseo relajante en ciclo por los estrechos callejones del Barrio Antiguo. Alojamiento. </w:t>
      </w:r>
    </w:p>
    <w:p w14:paraId="4E0BE511"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p>
    <w:p w14:paraId="395FA57A" w14:textId="77777777" w:rsidR="00B131A9" w:rsidRDefault="00B131A9" w:rsidP="00F956D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DIA 02 - HANOI (D/A)</w:t>
      </w:r>
    </w:p>
    <w:p w14:paraId="255C0D2B"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Este día se visitarán los sitios antiguos de la ciudad, entre ellos el Mausoleo de Ho Chi Minh, (cerrado los lunes y viernes y no se permite entrada durante Oct-Nov), el Templo Ngoc Son y la Pagoda del Pilar Único. Disfrutaremos de un almuerzo suntuoso en un restaurante local. Antes de que se termine la noche, nos dirigiremos al Teatro de las Marionetas sobre el Agua Thong Long cuyo espectáculo nos cuenta varias historias antiguas. Alojamiento. </w:t>
      </w:r>
    </w:p>
    <w:p w14:paraId="5771E7E9"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p>
    <w:p w14:paraId="47DAC5D0" w14:textId="77777777" w:rsidR="00B131A9" w:rsidRDefault="00B131A9" w:rsidP="00F956D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DIA 03 - HANOI / HALONG (D/A) </w:t>
      </w:r>
    </w:p>
    <w:p w14:paraId="2EE3932E"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Salida en la mañana a la bahía de </w:t>
      </w:r>
      <w:proofErr w:type="spellStart"/>
      <w:r>
        <w:rPr>
          <w:rFonts w:ascii="Calibri" w:eastAsia="Calibri" w:hAnsi="Calibri" w:cs="Calibri"/>
          <w:color w:val="000000"/>
          <w:sz w:val="22"/>
          <w:szCs w:val="22"/>
        </w:rPr>
        <w:t>Halong</w:t>
      </w:r>
      <w:proofErr w:type="spellEnd"/>
      <w:r>
        <w:rPr>
          <w:rFonts w:ascii="Calibri" w:eastAsia="Calibri" w:hAnsi="Calibri" w:cs="Calibri"/>
          <w:color w:val="000000"/>
          <w:sz w:val="22"/>
          <w:szCs w:val="22"/>
        </w:rPr>
        <w:t>, es uno de los lugares en el mundo donde se puede disfrutar con el Sampán chino navegando en unas aguas que parecen arrancadas de un cuento. Llegada a primera hora de la tarde y embarque en un junco para realizar un memorable crucero en esta mística bahía y contemplaremos una de las maravillas naturales de Vietnam. Almuerzo a bordo. Visita islotes, cuevas. Y si el tiempo lo permite, podrán disfrutar de un baño en las esmeraldas aguas del Golfo de Tonkin. Comida y alojamiento en el junco. Nota: el guía de habla española no está en el barco.</w:t>
      </w:r>
    </w:p>
    <w:p w14:paraId="6B9224A6"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p>
    <w:p w14:paraId="6094E572" w14:textId="30389972" w:rsidR="00B131A9" w:rsidRPr="00DF3A82" w:rsidRDefault="00B131A9" w:rsidP="00F956D2">
      <w:pPr>
        <w:pBdr>
          <w:top w:val="nil"/>
          <w:left w:val="nil"/>
          <w:bottom w:val="nil"/>
          <w:right w:val="nil"/>
          <w:between w:val="nil"/>
        </w:pBdr>
        <w:jc w:val="both"/>
        <w:rPr>
          <w:rFonts w:ascii="Calibri" w:eastAsia="Calibri" w:hAnsi="Calibri" w:cs="Calibri"/>
          <w:b/>
          <w:color w:val="000000"/>
          <w:lang w:val="es-CO"/>
        </w:rPr>
      </w:pPr>
      <w:r w:rsidRPr="00DF3A82">
        <w:rPr>
          <w:rFonts w:ascii="Calibri" w:eastAsia="Calibri" w:hAnsi="Calibri" w:cs="Calibri"/>
          <w:b/>
          <w:color w:val="000000"/>
          <w:lang w:val="es-CO"/>
        </w:rPr>
        <w:lastRenderedPageBreak/>
        <w:t>DIA 04 - HALONG / HANOI / HUE (D/A)</w:t>
      </w:r>
      <w:r w:rsidR="00DF3A82" w:rsidRPr="00DF3A82">
        <w:rPr>
          <w:rFonts w:ascii="Calibri" w:eastAsia="Calibri" w:hAnsi="Calibri" w:cs="Calibri"/>
          <w:b/>
          <w:color w:val="000000"/>
          <w:lang w:val="es-CO"/>
        </w:rPr>
        <w:t xml:space="preserve"> </w:t>
      </w:r>
      <w:r w:rsidR="00DF3A82">
        <w:rPr>
          <w:rFonts w:ascii="Calibri" w:eastAsia="Calibri" w:hAnsi="Calibri" w:cs="Calibri"/>
          <w:b/>
          <w:color w:val="000000"/>
          <w:lang w:val="es-CO"/>
        </w:rPr>
        <w:t>(B</w:t>
      </w:r>
      <w:r w:rsidR="00DF3A82" w:rsidRPr="00DF3A82">
        <w:rPr>
          <w:rFonts w:ascii="Calibri" w:eastAsia="Calibri" w:hAnsi="Calibri" w:cs="Calibri"/>
          <w:b/>
          <w:color w:val="000000"/>
          <w:lang w:val="es-CO"/>
        </w:rPr>
        <w:t>RUNCH EN EL BARC</w:t>
      </w:r>
      <w:r w:rsidR="00DF3A82">
        <w:rPr>
          <w:rFonts w:ascii="Calibri" w:eastAsia="Calibri" w:hAnsi="Calibri" w:cs="Calibri"/>
          <w:b/>
          <w:color w:val="000000"/>
          <w:lang w:val="es-CO"/>
        </w:rPr>
        <w:t>O)</w:t>
      </w:r>
    </w:p>
    <w:p w14:paraId="4B332B0B" w14:textId="2DA4621F"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temprano en el barco. Traslado del embarcadero para ir al aeropuerto y salir con destino a Hue, la capital antigua. Descubriremos la historia de la Ciudadela Imperial y la Ciudad Prohibida que se remontan a los tiempos en los cuales las dinastías feudales contaban con la autoridad suprema a la cual sólo los que estaban cerca de la Familia Real podían alcanzar. Almuerzo, una vez terminada la visita, traslado al hotel. Alojamiento. </w:t>
      </w:r>
    </w:p>
    <w:p w14:paraId="05071CAB"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p>
    <w:p w14:paraId="7CE36D29" w14:textId="77777777" w:rsidR="00B131A9" w:rsidRPr="007866DB" w:rsidRDefault="00B131A9" w:rsidP="00F956D2">
      <w:pPr>
        <w:pBdr>
          <w:top w:val="nil"/>
          <w:left w:val="nil"/>
          <w:bottom w:val="nil"/>
          <w:right w:val="nil"/>
          <w:between w:val="nil"/>
        </w:pBdr>
        <w:jc w:val="both"/>
        <w:rPr>
          <w:rFonts w:ascii="Calibri" w:eastAsia="Calibri" w:hAnsi="Calibri" w:cs="Calibri"/>
          <w:b/>
          <w:color w:val="000000"/>
          <w:lang w:val="pt-PT"/>
        </w:rPr>
      </w:pPr>
      <w:r w:rsidRPr="007866DB">
        <w:rPr>
          <w:rFonts w:ascii="Calibri" w:eastAsia="Calibri" w:hAnsi="Calibri" w:cs="Calibri"/>
          <w:b/>
          <w:color w:val="000000"/>
          <w:lang w:val="pt-PT"/>
        </w:rPr>
        <w:t>DIA 05 - HUE / DANANG / HOI AN (D/A)</w:t>
      </w:r>
    </w:p>
    <w:p w14:paraId="3BDFC212"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Visita de las Tumba de Emperador Khai Dinh, Ciudadela Imperial. Almuerzo en restaurante local (set menú vietnamita), el viaje continúa por carretera rumbo al sur hacia el antiguo puerto de Hoi </w:t>
      </w:r>
      <w:proofErr w:type="spellStart"/>
      <w:r>
        <w:rPr>
          <w:rFonts w:ascii="Calibri" w:eastAsia="Calibri" w:hAnsi="Calibri" w:cs="Calibri"/>
          <w:color w:val="000000"/>
          <w:sz w:val="22"/>
          <w:szCs w:val="22"/>
        </w:rPr>
        <w:t>An</w:t>
      </w:r>
      <w:proofErr w:type="spellEnd"/>
      <w:r>
        <w:rPr>
          <w:rFonts w:ascii="Calibri" w:eastAsia="Calibri" w:hAnsi="Calibri" w:cs="Calibri"/>
          <w:color w:val="000000"/>
          <w:sz w:val="22"/>
          <w:szCs w:val="22"/>
        </w:rPr>
        <w:t xml:space="preserve"> donde se explorarán varios lugares emblemáticos donde la ocupación por comerciantes multiculturales durante siglos se ha visto sustituida por una colonia de artistas vibrantes. Además, las ruinas bien protegidas en este barrio inspiran las diferentes culturas y creatividades. Traslado al hotel. Alojamiento. </w:t>
      </w:r>
    </w:p>
    <w:p w14:paraId="1224EFE7"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p>
    <w:p w14:paraId="2E142FB6" w14:textId="77777777" w:rsidR="00B131A9" w:rsidRDefault="00B131A9" w:rsidP="00F956D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DIA 06 - HOI AN / SALIDA (D/A)</w:t>
      </w:r>
    </w:p>
    <w:p w14:paraId="577714D5" w14:textId="77777777" w:rsidR="00B131A9" w:rsidRDefault="00B131A9" w:rsidP="00F956D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Visita de Barrios Antiguos incluyen el Museo de </w:t>
      </w:r>
      <w:proofErr w:type="spellStart"/>
      <w:r>
        <w:rPr>
          <w:rFonts w:ascii="Calibri" w:eastAsia="Calibri" w:hAnsi="Calibri" w:cs="Calibri"/>
          <w:color w:val="000000"/>
          <w:sz w:val="22"/>
          <w:szCs w:val="22"/>
        </w:rPr>
        <w:t>Hoian</w:t>
      </w:r>
      <w:proofErr w:type="spellEnd"/>
      <w:r>
        <w:rPr>
          <w:rFonts w:ascii="Calibri" w:eastAsia="Calibri" w:hAnsi="Calibri" w:cs="Calibri"/>
          <w:color w:val="000000"/>
          <w:sz w:val="22"/>
          <w:szCs w:val="22"/>
        </w:rPr>
        <w:t xml:space="preserve">, Pagoda Phuoc Kien, el Puente Japonés y la Casa Tan </w:t>
      </w:r>
      <w:proofErr w:type="spellStart"/>
      <w:r>
        <w:rPr>
          <w:rFonts w:ascii="Calibri" w:eastAsia="Calibri" w:hAnsi="Calibri" w:cs="Calibri"/>
          <w:color w:val="000000"/>
          <w:sz w:val="22"/>
          <w:szCs w:val="22"/>
        </w:rPr>
        <w:t>Ky</w:t>
      </w:r>
      <w:proofErr w:type="spellEnd"/>
      <w:r>
        <w:rPr>
          <w:rFonts w:ascii="Calibri" w:eastAsia="Calibri" w:hAnsi="Calibri" w:cs="Calibri"/>
          <w:color w:val="000000"/>
          <w:sz w:val="22"/>
          <w:szCs w:val="22"/>
        </w:rPr>
        <w:t>, con 200 años de antigüedad que tiene poemas chinos realizados con incrustaciones de nácar, Almuerzo en el restaurante local si el tiempo en el v</w:t>
      </w:r>
      <w:r>
        <w:rPr>
          <w:rFonts w:ascii="Calibri" w:eastAsia="Calibri" w:hAnsi="Calibri" w:cs="Calibri"/>
          <w:sz w:val="22"/>
          <w:szCs w:val="22"/>
        </w:rPr>
        <w:t>u</w:t>
      </w:r>
      <w:r>
        <w:rPr>
          <w:rFonts w:ascii="Calibri" w:eastAsia="Calibri" w:hAnsi="Calibri" w:cs="Calibri"/>
          <w:color w:val="000000"/>
          <w:sz w:val="22"/>
          <w:szCs w:val="22"/>
        </w:rPr>
        <w:t xml:space="preserve">elo de regreso lo permite, Tiempo libre hasta la hora de nuestro traslado (3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 xml:space="preserve"> de antelación de la hora de su vuelo para el próximo destino. </w:t>
      </w:r>
    </w:p>
    <w:p w14:paraId="6AD91FA8" w14:textId="77777777" w:rsidR="00196E87" w:rsidRPr="00C956C7" w:rsidRDefault="00196E87" w:rsidP="00F956D2">
      <w:pPr>
        <w:pBdr>
          <w:top w:val="nil"/>
          <w:left w:val="nil"/>
          <w:bottom w:val="nil"/>
          <w:right w:val="nil"/>
          <w:between w:val="nil"/>
        </w:pBdr>
        <w:jc w:val="both"/>
        <w:rPr>
          <w:rFonts w:ascii="Calibri" w:eastAsia="Calibri" w:hAnsi="Calibri" w:cs="Calibri"/>
          <w:color w:val="000000"/>
          <w:sz w:val="22"/>
          <w:szCs w:val="22"/>
        </w:rPr>
      </w:pPr>
    </w:p>
    <w:p w14:paraId="0E6726AB" w14:textId="77777777" w:rsidR="00B131A9" w:rsidRDefault="00B131A9" w:rsidP="00B131A9">
      <w:pPr>
        <w:pBdr>
          <w:top w:val="nil"/>
          <w:left w:val="nil"/>
          <w:bottom w:val="nil"/>
          <w:right w:val="nil"/>
          <w:between w:val="nil"/>
        </w:pBdr>
        <w:jc w:val="center"/>
        <w:rPr>
          <w:rFonts w:ascii="Calibri" w:eastAsia="Calibri" w:hAnsi="Calibri" w:cs="Calibri"/>
          <w:b/>
          <w:color w:val="000000"/>
          <w:sz w:val="26"/>
          <w:szCs w:val="26"/>
        </w:rPr>
      </w:pPr>
      <w:r>
        <w:rPr>
          <w:rFonts w:ascii="Calibri" w:eastAsia="Calibri" w:hAnsi="Calibri" w:cs="Calibri"/>
          <w:b/>
          <w:color w:val="000000"/>
          <w:sz w:val="26"/>
          <w:szCs w:val="26"/>
        </w:rPr>
        <w:t>**FIN DE LOS SERVICIOS*</w:t>
      </w:r>
      <w:bookmarkStart w:id="0" w:name="bookmark=id.30j0zll" w:colFirst="0" w:colLast="0"/>
      <w:bookmarkStart w:id="1" w:name="bookmark=id.gjdgxs" w:colFirst="0" w:colLast="0"/>
      <w:bookmarkEnd w:id="0"/>
      <w:bookmarkEnd w:id="1"/>
      <w:r>
        <w:rPr>
          <w:rFonts w:ascii="Calibri" w:eastAsia="Calibri" w:hAnsi="Calibri" w:cs="Calibri"/>
          <w:b/>
          <w:color w:val="000000"/>
          <w:sz w:val="26"/>
          <w:szCs w:val="26"/>
        </w:rPr>
        <w:t>*</w:t>
      </w:r>
    </w:p>
    <w:p w14:paraId="4BE56C9D" w14:textId="77777777" w:rsidR="00196E87" w:rsidRPr="00C956C7" w:rsidRDefault="00196E87" w:rsidP="00B131A9">
      <w:pPr>
        <w:pBdr>
          <w:top w:val="nil"/>
          <w:left w:val="nil"/>
          <w:bottom w:val="nil"/>
          <w:right w:val="nil"/>
          <w:between w:val="nil"/>
        </w:pBdr>
        <w:jc w:val="center"/>
        <w:rPr>
          <w:rFonts w:ascii="Calibri" w:eastAsia="Calibri" w:hAnsi="Calibri" w:cs="Calibri"/>
          <w:b/>
          <w:color w:val="000000"/>
          <w:sz w:val="26"/>
          <w:szCs w:val="26"/>
        </w:rPr>
      </w:pPr>
    </w:p>
    <w:p w14:paraId="26432831" w14:textId="77777777" w:rsidR="00B131A9" w:rsidRDefault="00B131A9" w:rsidP="00B131A9">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PRECIO POR PERSONA – PORCION TERRESTRE</w:t>
      </w:r>
    </w:p>
    <w:tbl>
      <w:tblPr>
        <w:tblW w:w="8992" w:type="dxa"/>
        <w:tblInd w:w="70" w:type="dxa"/>
        <w:tblLayout w:type="fixed"/>
        <w:tblLook w:val="0400" w:firstRow="0" w:lastRow="0" w:firstColumn="0" w:lastColumn="0" w:noHBand="0" w:noVBand="1"/>
      </w:tblPr>
      <w:tblGrid>
        <w:gridCol w:w="3402"/>
        <w:gridCol w:w="1701"/>
        <w:gridCol w:w="1905"/>
        <w:gridCol w:w="1984"/>
      </w:tblGrid>
      <w:tr w:rsidR="00534D78" w14:paraId="1699D54F" w14:textId="77777777" w:rsidTr="00534D78">
        <w:trPr>
          <w:trHeight w:val="329"/>
        </w:trPr>
        <w:tc>
          <w:tcPr>
            <w:tcW w:w="3402" w:type="dxa"/>
            <w:tcBorders>
              <w:top w:val="single" w:sz="8" w:space="0" w:color="000000"/>
              <w:left w:val="single" w:sz="8" w:space="0" w:color="000000"/>
              <w:bottom w:val="single" w:sz="4" w:space="0" w:color="000000"/>
              <w:right w:val="single" w:sz="8" w:space="0" w:color="000000"/>
            </w:tcBorders>
            <w:shd w:val="clear" w:color="auto" w:fill="800000"/>
            <w:vAlign w:val="center"/>
          </w:tcPr>
          <w:p w14:paraId="7969B0DF" w14:textId="77777777" w:rsidR="00534D78" w:rsidRDefault="00534D78" w:rsidP="000F1990">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VIGENCIA</w:t>
            </w:r>
          </w:p>
        </w:tc>
        <w:tc>
          <w:tcPr>
            <w:tcW w:w="1701" w:type="dxa"/>
            <w:tcBorders>
              <w:top w:val="single" w:sz="8" w:space="0" w:color="000000"/>
              <w:left w:val="nil"/>
              <w:bottom w:val="single" w:sz="4" w:space="0" w:color="000000"/>
              <w:right w:val="single" w:sz="8" w:space="0" w:color="000000"/>
            </w:tcBorders>
            <w:shd w:val="clear" w:color="auto" w:fill="800000"/>
            <w:vAlign w:val="center"/>
          </w:tcPr>
          <w:p w14:paraId="66B34961" w14:textId="77777777" w:rsidR="00534D78" w:rsidRDefault="00534D78" w:rsidP="000F1990">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1905" w:type="dxa"/>
            <w:tcBorders>
              <w:top w:val="single" w:sz="8" w:space="0" w:color="000000"/>
              <w:left w:val="nil"/>
              <w:bottom w:val="single" w:sz="4" w:space="0" w:color="000000"/>
              <w:right w:val="single" w:sz="4" w:space="0" w:color="auto"/>
            </w:tcBorders>
            <w:shd w:val="clear" w:color="auto" w:fill="800000"/>
            <w:vAlign w:val="center"/>
          </w:tcPr>
          <w:p w14:paraId="0712FD83" w14:textId="0A0BBF41" w:rsidR="00534D78" w:rsidRDefault="00534D78" w:rsidP="000F1990">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DOBLE</w:t>
            </w:r>
          </w:p>
        </w:tc>
        <w:tc>
          <w:tcPr>
            <w:tcW w:w="1984" w:type="dxa"/>
            <w:tcBorders>
              <w:top w:val="single" w:sz="8" w:space="0" w:color="000000"/>
              <w:left w:val="single" w:sz="4" w:space="0" w:color="auto"/>
              <w:bottom w:val="single" w:sz="4" w:space="0" w:color="000000"/>
              <w:right w:val="single" w:sz="8" w:space="0" w:color="000000"/>
            </w:tcBorders>
            <w:shd w:val="clear" w:color="auto" w:fill="800000"/>
            <w:vAlign w:val="center"/>
          </w:tcPr>
          <w:p w14:paraId="7E9433F2" w14:textId="79898481" w:rsidR="00534D78" w:rsidRDefault="00534D78" w:rsidP="000F1990">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SUP. SENCILLA</w:t>
            </w:r>
          </w:p>
        </w:tc>
      </w:tr>
      <w:tr w:rsidR="00534D78" w14:paraId="6FE29616" w14:textId="77777777" w:rsidTr="00534D78">
        <w:trPr>
          <w:trHeight w:val="329"/>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56574E6E" w14:textId="7047CC42" w:rsidR="00534D78" w:rsidRDefault="00534D78" w:rsidP="006C2F91">
            <w:pPr>
              <w:pBdr>
                <w:top w:val="nil"/>
                <w:left w:val="nil"/>
                <w:bottom w:val="nil"/>
                <w:right w:val="nil"/>
                <w:between w:val="nil"/>
              </w:pBdr>
              <w:jc w:val="center"/>
              <w:rPr>
                <w:color w:val="000000"/>
              </w:rPr>
            </w:pPr>
            <w:r>
              <w:rPr>
                <w:rFonts w:ascii="Calibri" w:eastAsia="Calibri" w:hAnsi="Calibri" w:cs="Calibri"/>
                <w:color w:val="000000"/>
              </w:rPr>
              <w:t xml:space="preserve"> 04 ENE 2026 – 23 DIC  2026</w:t>
            </w:r>
          </w:p>
        </w:tc>
        <w:tc>
          <w:tcPr>
            <w:tcW w:w="1701" w:type="dxa"/>
            <w:tcBorders>
              <w:top w:val="single" w:sz="4" w:space="0" w:color="000000"/>
              <w:left w:val="single" w:sz="4" w:space="0" w:color="000000"/>
              <w:bottom w:val="single" w:sz="4" w:space="0" w:color="000000"/>
              <w:right w:val="single" w:sz="4" w:space="0" w:color="000000"/>
            </w:tcBorders>
            <w:vAlign w:val="center"/>
          </w:tcPr>
          <w:p w14:paraId="6E68A8A7" w14:textId="77777777" w:rsidR="00534D78" w:rsidRDefault="00534D78" w:rsidP="000F1990">
            <w:pPr>
              <w:jc w:val="center"/>
              <w:rPr>
                <w:rFonts w:ascii="Calibri" w:eastAsia="Calibri" w:hAnsi="Calibri" w:cs="Calibri"/>
                <w:color w:val="000000"/>
              </w:rPr>
            </w:pPr>
            <w:r>
              <w:rPr>
                <w:rFonts w:ascii="Calibri" w:eastAsia="Calibri" w:hAnsi="Calibri" w:cs="Calibri"/>
                <w:color w:val="000000"/>
              </w:rPr>
              <w:t>4*</w:t>
            </w:r>
          </w:p>
        </w:tc>
        <w:tc>
          <w:tcPr>
            <w:tcW w:w="1905" w:type="dxa"/>
            <w:tcBorders>
              <w:top w:val="single" w:sz="4" w:space="0" w:color="000000"/>
              <w:left w:val="single" w:sz="4" w:space="0" w:color="000000"/>
              <w:bottom w:val="single" w:sz="4" w:space="0" w:color="000000"/>
              <w:right w:val="single" w:sz="4" w:space="0" w:color="auto"/>
            </w:tcBorders>
            <w:vAlign w:val="center"/>
          </w:tcPr>
          <w:p w14:paraId="401AEE94" w14:textId="239DE181" w:rsidR="00534D78" w:rsidRDefault="00534D78" w:rsidP="000F1990">
            <w:pPr>
              <w:jc w:val="center"/>
              <w:rPr>
                <w:rFonts w:ascii="Calibri" w:eastAsia="Calibri" w:hAnsi="Calibri" w:cs="Calibri"/>
                <w:color w:val="000000"/>
              </w:rPr>
            </w:pPr>
            <w:r>
              <w:rPr>
                <w:rFonts w:ascii="Calibri" w:eastAsia="Calibri" w:hAnsi="Calibri" w:cs="Calibri"/>
                <w:color w:val="000000"/>
              </w:rPr>
              <w:t>USD 1.539</w:t>
            </w:r>
          </w:p>
        </w:tc>
        <w:tc>
          <w:tcPr>
            <w:tcW w:w="1984" w:type="dxa"/>
            <w:tcBorders>
              <w:top w:val="single" w:sz="4" w:space="0" w:color="000000"/>
              <w:left w:val="single" w:sz="4" w:space="0" w:color="auto"/>
              <w:bottom w:val="single" w:sz="4" w:space="0" w:color="000000"/>
              <w:right w:val="single" w:sz="4" w:space="0" w:color="000000"/>
            </w:tcBorders>
            <w:vAlign w:val="center"/>
          </w:tcPr>
          <w:p w14:paraId="643F6A6C" w14:textId="06E512D3" w:rsidR="00534D78" w:rsidRDefault="00534D78" w:rsidP="000F1990">
            <w:pPr>
              <w:jc w:val="center"/>
              <w:rPr>
                <w:rFonts w:ascii="Calibri" w:eastAsia="Calibri" w:hAnsi="Calibri" w:cs="Calibri"/>
                <w:color w:val="000000"/>
              </w:rPr>
            </w:pPr>
            <w:r>
              <w:rPr>
                <w:rFonts w:ascii="Calibri" w:eastAsia="Calibri" w:hAnsi="Calibri" w:cs="Calibri"/>
                <w:color w:val="000000"/>
              </w:rPr>
              <w:t>USD 399</w:t>
            </w:r>
          </w:p>
        </w:tc>
      </w:tr>
      <w:tr w:rsidR="00534D78" w14:paraId="4027651F" w14:textId="77777777" w:rsidTr="00534D78">
        <w:trPr>
          <w:trHeight w:val="329"/>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2A4B690" w14:textId="77777777" w:rsidR="00534D78" w:rsidRDefault="00534D78" w:rsidP="000F1990">
            <w:pPr>
              <w:widowControl w:val="0"/>
              <w:pBdr>
                <w:top w:val="nil"/>
                <w:left w:val="nil"/>
                <w:bottom w:val="nil"/>
                <w:right w:val="nil"/>
                <w:between w:val="nil"/>
              </w:pBdr>
              <w:spacing w:line="276" w:lineRule="auto"/>
              <w:rPr>
                <w:rFonts w:ascii="Calibri" w:eastAsia="Calibri" w:hAnsi="Calibri" w:cs="Calibri"/>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FC93CB" w14:textId="77777777" w:rsidR="00534D78" w:rsidRDefault="00534D78" w:rsidP="000F1990">
            <w:pPr>
              <w:jc w:val="center"/>
              <w:rPr>
                <w:rFonts w:ascii="Calibri" w:eastAsia="Calibri" w:hAnsi="Calibri" w:cs="Calibri"/>
                <w:color w:val="000000"/>
              </w:rPr>
            </w:pPr>
            <w:r>
              <w:rPr>
                <w:rFonts w:ascii="Calibri" w:eastAsia="Calibri" w:hAnsi="Calibri" w:cs="Calibri"/>
                <w:color w:val="000000"/>
              </w:rPr>
              <w:t>5*</w:t>
            </w:r>
          </w:p>
        </w:tc>
        <w:tc>
          <w:tcPr>
            <w:tcW w:w="1905" w:type="dxa"/>
            <w:tcBorders>
              <w:top w:val="single" w:sz="4" w:space="0" w:color="000000"/>
              <w:left w:val="single" w:sz="4" w:space="0" w:color="000000"/>
              <w:bottom w:val="single" w:sz="8" w:space="0" w:color="000000"/>
              <w:right w:val="single" w:sz="4" w:space="0" w:color="auto"/>
            </w:tcBorders>
            <w:vAlign w:val="center"/>
          </w:tcPr>
          <w:p w14:paraId="6BBEB8A5" w14:textId="7054E16F" w:rsidR="00534D78" w:rsidRDefault="00534D78" w:rsidP="000F1990">
            <w:pPr>
              <w:jc w:val="center"/>
              <w:rPr>
                <w:rFonts w:ascii="Calibri" w:eastAsia="Calibri" w:hAnsi="Calibri" w:cs="Calibri"/>
                <w:color w:val="000000"/>
              </w:rPr>
            </w:pPr>
            <w:r>
              <w:rPr>
                <w:rFonts w:ascii="Calibri" w:eastAsia="Calibri" w:hAnsi="Calibri" w:cs="Calibri"/>
                <w:color w:val="000000"/>
              </w:rPr>
              <w:t>USD 1.669</w:t>
            </w:r>
          </w:p>
        </w:tc>
        <w:tc>
          <w:tcPr>
            <w:tcW w:w="1984" w:type="dxa"/>
            <w:tcBorders>
              <w:top w:val="single" w:sz="4" w:space="0" w:color="000000"/>
              <w:left w:val="single" w:sz="4" w:space="0" w:color="auto"/>
              <w:bottom w:val="single" w:sz="8" w:space="0" w:color="000000"/>
              <w:right w:val="single" w:sz="8" w:space="0" w:color="000000"/>
            </w:tcBorders>
            <w:vAlign w:val="center"/>
          </w:tcPr>
          <w:p w14:paraId="0EBE9359" w14:textId="5972FAED" w:rsidR="00534D78" w:rsidRDefault="00534D78" w:rsidP="000F1990">
            <w:pPr>
              <w:jc w:val="center"/>
              <w:rPr>
                <w:rFonts w:ascii="Calibri" w:eastAsia="Calibri" w:hAnsi="Calibri" w:cs="Calibri"/>
                <w:color w:val="000000"/>
              </w:rPr>
            </w:pPr>
            <w:r>
              <w:rPr>
                <w:rFonts w:ascii="Calibri" w:eastAsia="Calibri" w:hAnsi="Calibri" w:cs="Calibri"/>
                <w:color w:val="000000"/>
              </w:rPr>
              <w:t>USD 549</w:t>
            </w:r>
          </w:p>
        </w:tc>
      </w:tr>
    </w:tbl>
    <w:p w14:paraId="0E6FC085" w14:textId="77777777" w:rsidR="00B131A9" w:rsidRPr="00A41E6C" w:rsidRDefault="00B131A9" w:rsidP="00B131A9">
      <w:pPr>
        <w:pBdr>
          <w:top w:val="nil"/>
          <w:left w:val="nil"/>
          <w:bottom w:val="nil"/>
          <w:right w:val="nil"/>
          <w:between w:val="nil"/>
        </w:pBdr>
        <w:jc w:val="both"/>
        <w:rPr>
          <w:color w:val="000000"/>
          <w:sz w:val="18"/>
          <w:szCs w:val="18"/>
        </w:rPr>
      </w:pPr>
      <w:r w:rsidRPr="00A41E6C">
        <w:rPr>
          <w:rFonts w:ascii="Calibri" w:eastAsia="Calibri" w:hAnsi="Calibri" w:cs="Calibri"/>
          <w:b/>
          <w:i/>
          <w:color w:val="000000"/>
          <w:sz w:val="18"/>
          <w:szCs w:val="18"/>
        </w:rPr>
        <w:t>*Aplicar el fee bancario del 2% sobre el total del programa.</w:t>
      </w:r>
    </w:p>
    <w:p w14:paraId="703966BC" w14:textId="77777777" w:rsidR="00B131A9" w:rsidRPr="00A41E6C" w:rsidRDefault="00B131A9" w:rsidP="00B131A9">
      <w:pPr>
        <w:pBdr>
          <w:top w:val="nil"/>
          <w:left w:val="nil"/>
          <w:bottom w:val="nil"/>
          <w:right w:val="nil"/>
          <w:between w:val="nil"/>
        </w:pBdr>
        <w:jc w:val="both"/>
        <w:rPr>
          <w:color w:val="000000"/>
          <w:sz w:val="18"/>
          <w:szCs w:val="18"/>
        </w:rPr>
      </w:pPr>
      <w:r w:rsidRPr="00A41E6C">
        <w:rPr>
          <w:rFonts w:ascii="Calibri" w:eastAsia="Calibri" w:hAnsi="Calibri" w:cs="Calibri"/>
          <w:b/>
          <w:i/>
          <w:color w:val="000000"/>
          <w:sz w:val="18"/>
          <w:szCs w:val="18"/>
        </w:rPr>
        <w:t>*Las tarifas están sujetas a modificaciones sin previo aviso y a disponibilidad en el momento de realizar la reserva.</w:t>
      </w:r>
    </w:p>
    <w:p w14:paraId="652731E1" w14:textId="77777777" w:rsidR="00B131A9" w:rsidRPr="00A41E6C" w:rsidRDefault="00B131A9" w:rsidP="00B131A9">
      <w:pPr>
        <w:pBdr>
          <w:top w:val="nil"/>
          <w:left w:val="nil"/>
          <w:bottom w:val="nil"/>
          <w:right w:val="nil"/>
          <w:between w:val="nil"/>
        </w:pBdr>
        <w:jc w:val="both"/>
        <w:rPr>
          <w:color w:val="000000"/>
          <w:sz w:val="18"/>
          <w:szCs w:val="18"/>
        </w:rPr>
      </w:pPr>
      <w:r w:rsidRPr="00A41E6C">
        <w:rPr>
          <w:rFonts w:ascii="Calibri" w:eastAsia="Calibri" w:hAnsi="Calibri" w:cs="Calibri"/>
          <w:b/>
          <w:i/>
          <w:color w:val="000000"/>
          <w:sz w:val="18"/>
          <w:szCs w:val="18"/>
        </w:rPr>
        <w:t>*Salidas diarias garantizadas para mínimo dos pasajeros.</w:t>
      </w:r>
    </w:p>
    <w:p w14:paraId="2BB1810C" w14:textId="44B4B41B" w:rsidR="00B131A9" w:rsidRPr="00A41E6C" w:rsidRDefault="00B131A9" w:rsidP="00B131A9">
      <w:pPr>
        <w:pBdr>
          <w:top w:val="nil"/>
          <w:left w:val="nil"/>
          <w:bottom w:val="nil"/>
          <w:right w:val="nil"/>
          <w:between w:val="nil"/>
        </w:pBdr>
        <w:jc w:val="both"/>
        <w:rPr>
          <w:color w:val="000000"/>
          <w:sz w:val="18"/>
          <w:szCs w:val="18"/>
        </w:rPr>
      </w:pPr>
      <w:r w:rsidRPr="00A41E6C">
        <w:rPr>
          <w:rFonts w:ascii="Calibri" w:eastAsia="Calibri" w:hAnsi="Calibri" w:cs="Calibri"/>
          <w:b/>
          <w:i/>
          <w:color w:val="000000"/>
          <w:sz w:val="18"/>
          <w:szCs w:val="18"/>
        </w:rPr>
        <w:t xml:space="preserve">*Precios no aplican para los siguientes </w:t>
      </w:r>
      <w:r w:rsidRPr="00A41E6C">
        <w:rPr>
          <w:rFonts w:ascii="Calibri" w:eastAsia="Calibri" w:hAnsi="Calibri" w:cs="Calibri"/>
          <w:b/>
          <w:i/>
          <w:sz w:val="18"/>
          <w:szCs w:val="18"/>
        </w:rPr>
        <w:t>períodos</w:t>
      </w:r>
      <w:r w:rsidRPr="00A41E6C">
        <w:rPr>
          <w:rFonts w:ascii="Calibri" w:eastAsia="Calibri" w:hAnsi="Calibri" w:cs="Calibri"/>
          <w:b/>
          <w:i/>
          <w:color w:val="000000"/>
          <w:sz w:val="18"/>
          <w:szCs w:val="18"/>
        </w:rPr>
        <w:t xml:space="preserve"> (</w:t>
      </w:r>
      <w:r w:rsidR="00DF3A82" w:rsidRPr="00A41E6C">
        <w:rPr>
          <w:rFonts w:ascii="Calibri" w:eastAsia="Calibri" w:hAnsi="Calibri" w:cs="Calibri"/>
          <w:b/>
          <w:i/>
          <w:color w:val="000000"/>
          <w:sz w:val="18"/>
          <w:szCs w:val="18"/>
        </w:rPr>
        <w:t>30</w:t>
      </w:r>
      <w:r w:rsidRPr="00A41E6C">
        <w:rPr>
          <w:rFonts w:ascii="Calibri" w:eastAsia="Calibri" w:hAnsi="Calibri" w:cs="Calibri"/>
          <w:b/>
          <w:i/>
          <w:color w:val="000000"/>
          <w:sz w:val="18"/>
          <w:szCs w:val="18"/>
        </w:rPr>
        <w:t xml:space="preserve"> abr 202</w:t>
      </w:r>
      <w:r w:rsidR="00152728">
        <w:rPr>
          <w:rFonts w:ascii="Calibri" w:eastAsia="Calibri" w:hAnsi="Calibri" w:cs="Calibri"/>
          <w:b/>
          <w:i/>
          <w:color w:val="000000"/>
          <w:sz w:val="18"/>
          <w:szCs w:val="18"/>
        </w:rPr>
        <w:t>6</w:t>
      </w:r>
      <w:r w:rsidR="00DF3A82" w:rsidRPr="00A41E6C">
        <w:rPr>
          <w:rFonts w:ascii="Calibri" w:eastAsia="Calibri" w:hAnsi="Calibri" w:cs="Calibri"/>
          <w:b/>
          <w:i/>
          <w:color w:val="000000"/>
          <w:sz w:val="18"/>
          <w:szCs w:val="18"/>
        </w:rPr>
        <w:t>,</w:t>
      </w:r>
      <w:r w:rsidRPr="00A41E6C">
        <w:rPr>
          <w:rFonts w:ascii="Calibri" w:eastAsia="Calibri" w:hAnsi="Calibri" w:cs="Calibri"/>
          <w:b/>
          <w:i/>
          <w:color w:val="000000"/>
          <w:sz w:val="18"/>
          <w:szCs w:val="18"/>
        </w:rPr>
        <w:t xml:space="preserve"> 0</w:t>
      </w:r>
      <w:r w:rsidR="00DF3A82" w:rsidRPr="00A41E6C">
        <w:rPr>
          <w:rFonts w:ascii="Calibri" w:eastAsia="Calibri" w:hAnsi="Calibri" w:cs="Calibri"/>
          <w:b/>
          <w:i/>
          <w:color w:val="000000"/>
          <w:sz w:val="18"/>
          <w:szCs w:val="18"/>
        </w:rPr>
        <w:t>1</w:t>
      </w:r>
      <w:r w:rsidRPr="00A41E6C">
        <w:rPr>
          <w:rFonts w:ascii="Calibri" w:eastAsia="Calibri" w:hAnsi="Calibri" w:cs="Calibri"/>
          <w:b/>
          <w:i/>
          <w:color w:val="000000"/>
          <w:sz w:val="18"/>
          <w:szCs w:val="18"/>
        </w:rPr>
        <w:t xml:space="preserve"> </w:t>
      </w:r>
      <w:proofErr w:type="spellStart"/>
      <w:r w:rsidRPr="00A41E6C">
        <w:rPr>
          <w:rFonts w:ascii="Calibri" w:eastAsia="Calibri" w:hAnsi="Calibri" w:cs="Calibri"/>
          <w:b/>
          <w:i/>
          <w:color w:val="000000"/>
          <w:sz w:val="18"/>
          <w:szCs w:val="18"/>
        </w:rPr>
        <w:t>may</w:t>
      </w:r>
      <w:proofErr w:type="spellEnd"/>
      <w:r w:rsidRPr="00A41E6C">
        <w:rPr>
          <w:rFonts w:ascii="Calibri" w:eastAsia="Calibri" w:hAnsi="Calibri" w:cs="Calibri"/>
          <w:b/>
          <w:i/>
          <w:color w:val="000000"/>
          <w:sz w:val="18"/>
          <w:szCs w:val="18"/>
        </w:rPr>
        <w:t xml:space="preserve"> 202</w:t>
      </w:r>
      <w:r w:rsidR="00152728">
        <w:rPr>
          <w:rFonts w:ascii="Calibri" w:eastAsia="Calibri" w:hAnsi="Calibri" w:cs="Calibri"/>
          <w:b/>
          <w:i/>
          <w:color w:val="000000"/>
          <w:sz w:val="18"/>
          <w:szCs w:val="18"/>
        </w:rPr>
        <w:t>6</w:t>
      </w:r>
      <w:r w:rsidR="00DF3A82" w:rsidRPr="00A41E6C">
        <w:rPr>
          <w:rFonts w:ascii="Calibri" w:eastAsia="Calibri" w:hAnsi="Calibri" w:cs="Calibri"/>
          <w:b/>
          <w:i/>
          <w:color w:val="000000"/>
          <w:sz w:val="18"/>
          <w:szCs w:val="18"/>
        </w:rPr>
        <w:t xml:space="preserve">, </w:t>
      </w:r>
      <w:r w:rsidRPr="00A41E6C">
        <w:rPr>
          <w:rFonts w:ascii="Calibri" w:eastAsia="Calibri" w:hAnsi="Calibri" w:cs="Calibri"/>
          <w:b/>
          <w:i/>
          <w:color w:val="000000"/>
          <w:sz w:val="18"/>
          <w:szCs w:val="18"/>
        </w:rPr>
        <w:t>0</w:t>
      </w:r>
      <w:r w:rsidR="00DF3A82" w:rsidRPr="00A41E6C">
        <w:rPr>
          <w:rFonts w:ascii="Calibri" w:eastAsia="Calibri" w:hAnsi="Calibri" w:cs="Calibri"/>
          <w:b/>
          <w:i/>
          <w:color w:val="000000"/>
          <w:sz w:val="18"/>
          <w:szCs w:val="18"/>
        </w:rPr>
        <w:t>2</w:t>
      </w:r>
      <w:r w:rsidRPr="00A41E6C">
        <w:rPr>
          <w:rFonts w:ascii="Calibri" w:eastAsia="Calibri" w:hAnsi="Calibri" w:cs="Calibri"/>
          <w:b/>
          <w:i/>
          <w:color w:val="000000"/>
          <w:sz w:val="18"/>
          <w:szCs w:val="18"/>
        </w:rPr>
        <w:t xml:space="preserve"> sept  202</w:t>
      </w:r>
      <w:r w:rsidR="00152728">
        <w:rPr>
          <w:rFonts w:ascii="Calibri" w:eastAsia="Calibri" w:hAnsi="Calibri" w:cs="Calibri"/>
          <w:b/>
          <w:i/>
          <w:color w:val="000000"/>
          <w:sz w:val="18"/>
          <w:szCs w:val="18"/>
        </w:rPr>
        <w:t>6</w:t>
      </w:r>
      <w:r w:rsidRPr="00A41E6C">
        <w:rPr>
          <w:rFonts w:ascii="Calibri" w:eastAsia="Calibri" w:hAnsi="Calibri" w:cs="Calibri"/>
          <w:b/>
          <w:i/>
          <w:color w:val="000000"/>
          <w:sz w:val="18"/>
          <w:szCs w:val="18"/>
        </w:rPr>
        <w:t>)</w:t>
      </w:r>
    </w:p>
    <w:p w14:paraId="53B069F2" w14:textId="77777777" w:rsidR="00B131A9" w:rsidRPr="00A41E6C" w:rsidRDefault="00B131A9" w:rsidP="00B131A9">
      <w:pPr>
        <w:pBdr>
          <w:top w:val="nil"/>
          <w:left w:val="nil"/>
          <w:bottom w:val="nil"/>
          <w:right w:val="nil"/>
          <w:between w:val="nil"/>
        </w:pBdr>
        <w:jc w:val="both"/>
        <w:rPr>
          <w:rFonts w:ascii="Calibri" w:eastAsia="Calibri" w:hAnsi="Calibri" w:cs="Calibri"/>
          <w:b/>
          <w:i/>
          <w:color w:val="000000"/>
          <w:sz w:val="18"/>
          <w:szCs w:val="18"/>
        </w:rPr>
      </w:pPr>
      <w:r w:rsidRPr="00A41E6C">
        <w:rPr>
          <w:rFonts w:ascii="Calibri" w:eastAsia="Calibri" w:hAnsi="Calibri" w:cs="Calibri"/>
          <w:b/>
          <w:i/>
          <w:color w:val="000000"/>
          <w:sz w:val="18"/>
          <w:szCs w:val="18"/>
        </w:rPr>
        <w:t xml:space="preserve">*Estos precios no son válidos en la Navidad, el Nuevo Año y el </w:t>
      </w:r>
      <w:proofErr w:type="spellStart"/>
      <w:r w:rsidRPr="00A41E6C">
        <w:rPr>
          <w:rFonts w:ascii="Calibri" w:eastAsia="Calibri" w:hAnsi="Calibri" w:cs="Calibri"/>
          <w:b/>
          <w:i/>
          <w:color w:val="000000"/>
          <w:sz w:val="18"/>
          <w:szCs w:val="18"/>
        </w:rPr>
        <w:t>Tet</w:t>
      </w:r>
      <w:proofErr w:type="spellEnd"/>
      <w:r w:rsidRPr="00A41E6C">
        <w:rPr>
          <w:rFonts w:ascii="Calibri" w:eastAsia="Calibri" w:hAnsi="Calibri" w:cs="Calibri"/>
          <w:b/>
          <w:i/>
          <w:color w:val="000000"/>
          <w:sz w:val="18"/>
          <w:szCs w:val="18"/>
        </w:rPr>
        <w:t xml:space="preserve"> de Vietnam.</w:t>
      </w:r>
    </w:p>
    <w:p w14:paraId="31DD58C8" w14:textId="77777777" w:rsidR="00B131A9" w:rsidRPr="00A41E6C" w:rsidRDefault="00B131A9" w:rsidP="00B131A9">
      <w:pPr>
        <w:pBdr>
          <w:top w:val="nil"/>
          <w:left w:val="nil"/>
          <w:bottom w:val="nil"/>
          <w:right w:val="nil"/>
          <w:between w:val="nil"/>
        </w:pBdr>
        <w:jc w:val="both"/>
        <w:rPr>
          <w:color w:val="000000"/>
          <w:sz w:val="18"/>
          <w:szCs w:val="18"/>
        </w:rPr>
      </w:pPr>
      <w:r w:rsidRPr="00A41E6C">
        <w:rPr>
          <w:rFonts w:ascii="Calibri" w:eastAsia="Calibri" w:hAnsi="Calibri" w:cs="Calibri"/>
          <w:b/>
          <w:i/>
          <w:color w:val="000000"/>
          <w:sz w:val="18"/>
          <w:szCs w:val="18"/>
          <w:highlight w:val="yellow"/>
        </w:rPr>
        <w:t>SE PAGA EN PESOS COLOMBIANOS AL CAMBIO DEL DIA + 30 PESOS POR DÓLAR POR DIFERENCIA EN CAMBIO </w:t>
      </w:r>
    </w:p>
    <w:p w14:paraId="13A3D1C4" w14:textId="77777777" w:rsidR="00B131A9" w:rsidRPr="00A41E6C" w:rsidRDefault="00B131A9" w:rsidP="00B131A9">
      <w:pPr>
        <w:pBdr>
          <w:top w:val="nil"/>
          <w:left w:val="nil"/>
          <w:bottom w:val="nil"/>
          <w:right w:val="nil"/>
          <w:between w:val="nil"/>
        </w:pBdr>
        <w:jc w:val="both"/>
        <w:rPr>
          <w:rFonts w:ascii="Calibri" w:eastAsia="Calibri" w:hAnsi="Calibri" w:cs="Calibri"/>
          <w:b/>
          <w:color w:val="000000"/>
          <w:sz w:val="18"/>
          <w:szCs w:val="18"/>
        </w:rPr>
      </w:pPr>
    </w:p>
    <w:p w14:paraId="0EB30F44" w14:textId="77777777" w:rsidR="00B131A9" w:rsidRDefault="00B131A9" w:rsidP="00B131A9">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INCLUYE</w:t>
      </w:r>
    </w:p>
    <w:p w14:paraId="05A4822E" w14:textId="6DBC3FC0" w:rsidR="00A21B32" w:rsidRPr="00E62206" w:rsidRDefault="00A21B32" w:rsidP="00A21B32">
      <w:pPr>
        <w:pStyle w:val="Prrafodelista"/>
        <w:numPr>
          <w:ilvl w:val="0"/>
          <w:numId w:val="5"/>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 xml:space="preserve">0.000 por </w:t>
      </w:r>
      <w:r w:rsidR="002A1F8A">
        <w:rPr>
          <w:rFonts w:ascii="Calibri" w:eastAsia="Calibri" w:hAnsi="Calibri" w:cs="Calibri"/>
          <w:color w:val="000000"/>
          <w:sz w:val="22"/>
          <w:szCs w:val="22"/>
        </w:rPr>
        <w:t xml:space="preserve"> a</w:t>
      </w:r>
      <w:r w:rsidRPr="00E62206">
        <w:rPr>
          <w:rFonts w:ascii="Calibri" w:eastAsia="Calibri" w:hAnsi="Calibri" w:cs="Calibri"/>
          <w:color w:val="000000"/>
          <w:sz w:val="22"/>
          <w:szCs w:val="22"/>
        </w:rPr>
        <w:t>ccidente o enfermedad no preexistente) por evento, aplica suplemento del 50 % para mayores de 76 a 85 años, esta tarjeta tiene seguro de cancelación incluido hasta 2000 USD.</w:t>
      </w:r>
    </w:p>
    <w:p w14:paraId="6F66A0D9" w14:textId="77777777" w:rsidR="00FA047F" w:rsidRPr="00C83AFB" w:rsidRDefault="00FA047F" w:rsidP="00FA047F">
      <w:pPr>
        <w:numPr>
          <w:ilvl w:val="0"/>
          <w:numId w:val="5"/>
        </w:numPr>
        <w:jc w:val="both"/>
        <w:rPr>
          <w:rFonts w:asciiTheme="minorHAnsi" w:eastAsia="Calibri" w:hAnsiTheme="minorHAnsi" w:cstheme="minorHAnsi"/>
          <w:color w:val="000000"/>
          <w:sz w:val="22"/>
          <w:szCs w:val="22"/>
        </w:rPr>
      </w:pPr>
      <w:r w:rsidRPr="00C83AFB">
        <w:rPr>
          <w:rFonts w:asciiTheme="minorHAnsi" w:eastAsia="Calibri" w:hAnsiTheme="minorHAnsi" w:cstheme="minorHAnsi"/>
          <w:color w:val="000000"/>
          <w:sz w:val="22"/>
          <w:szCs w:val="22"/>
        </w:rPr>
        <w:t xml:space="preserve">Alojamiento con desayuno diario / Check-in a las 14:00 y Check </w:t>
      </w:r>
      <w:proofErr w:type="spellStart"/>
      <w:r w:rsidRPr="00C83AFB">
        <w:rPr>
          <w:rFonts w:asciiTheme="minorHAnsi" w:eastAsia="Calibri" w:hAnsiTheme="minorHAnsi" w:cstheme="minorHAnsi"/>
          <w:color w:val="000000"/>
          <w:sz w:val="22"/>
          <w:szCs w:val="22"/>
        </w:rPr>
        <w:t>out</w:t>
      </w:r>
      <w:proofErr w:type="spellEnd"/>
      <w:r w:rsidRPr="00C83AFB">
        <w:rPr>
          <w:rFonts w:asciiTheme="minorHAnsi" w:eastAsia="Calibri" w:hAnsiTheme="minorHAnsi" w:cstheme="minorHAnsi"/>
          <w:color w:val="000000"/>
          <w:sz w:val="22"/>
          <w:szCs w:val="22"/>
        </w:rPr>
        <w:t xml:space="preserve"> a las 12:00. </w:t>
      </w:r>
    </w:p>
    <w:p w14:paraId="4F359C91" w14:textId="77777777" w:rsidR="00FA047F" w:rsidRPr="00C83AFB" w:rsidRDefault="00FA047F" w:rsidP="00FA047F">
      <w:pPr>
        <w:numPr>
          <w:ilvl w:val="0"/>
          <w:numId w:val="5"/>
        </w:numPr>
        <w:jc w:val="both"/>
        <w:rPr>
          <w:rFonts w:asciiTheme="minorHAnsi" w:eastAsia="Calibri" w:hAnsiTheme="minorHAnsi" w:cstheme="minorHAnsi"/>
          <w:color w:val="000000"/>
          <w:sz w:val="22"/>
          <w:szCs w:val="22"/>
        </w:rPr>
      </w:pPr>
      <w:r w:rsidRPr="00C83AFB">
        <w:rPr>
          <w:rFonts w:asciiTheme="minorHAnsi" w:eastAsia="Calibri" w:hAnsiTheme="minorHAnsi" w:cstheme="minorHAnsi"/>
          <w:color w:val="000000"/>
          <w:sz w:val="22"/>
          <w:szCs w:val="22"/>
        </w:rPr>
        <w:t xml:space="preserve">Comidas indicadas en el itinerario </w:t>
      </w:r>
    </w:p>
    <w:p w14:paraId="56C44AB4" w14:textId="77777777" w:rsidR="00FA047F" w:rsidRPr="00C83AFB" w:rsidRDefault="00FA047F" w:rsidP="00FA047F">
      <w:pPr>
        <w:numPr>
          <w:ilvl w:val="0"/>
          <w:numId w:val="5"/>
        </w:numPr>
        <w:jc w:val="both"/>
        <w:rPr>
          <w:rFonts w:asciiTheme="minorHAnsi" w:eastAsia="Calibri" w:hAnsiTheme="minorHAnsi" w:cstheme="minorHAnsi"/>
          <w:color w:val="000000"/>
          <w:sz w:val="22"/>
          <w:szCs w:val="22"/>
        </w:rPr>
      </w:pPr>
      <w:r w:rsidRPr="00C83AFB">
        <w:rPr>
          <w:rFonts w:asciiTheme="minorHAnsi" w:eastAsia="Calibri" w:hAnsiTheme="minorHAnsi" w:cstheme="minorHAnsi"/>
          <w:color w:val="000000"/>
          <w:sz w:val="22"/>
          <w:szCs w:val="22"/>
        </w:rPr>
        <w:lastRenderedPageBreak/>
        <w:t xml:space="preserve">Tours y traslados según lo mencionado con vehículo con aire acondicionado </w:t>
      </w:r>
    </w:p>
    <w:p w14:paraId="4372C809" w14:textId="1949D217" w:rsidR="00FA047F" w:rsidRDefault="00FA047F" w:rsidP="00D100A1">
      <w:pPr>
        <w:numPr>
          <w:ilvl w:val="0"/>
          <w:numId w:val="5"/>
        </w:numPr>
        <w:jc w:val="both"/>
        <w:rPr>
          <w:rFonts w:asciiTheme="minorHAnsi" w:eastAsia="Calibri" w:hAnsiTheme="minorHAnsi" w:cstheme="minorHAnsi"/>
          <w:i/>
          <w:iCs/>
          <w:sz w:val="22"/>
          <w:szCs w:val="22"/>
        </w:rPr>
      </w:pPr>
      <w:r w:rsidRPr="00393E86">
        <w:rPr>
          <w:rFonts w:asciiTheme="minorHAnsi" w:eastAsia="Calibri" w:hAnsiTheme="minorHAnsi" w:cstheme="minorHAnsi"/>
          <w:sz w:val="22"/>
          <w:szCs w:val="22"/>
        </w:rPr>
        <w:t xml:space="preserve">Guía local de </w:t>
      </w:r>
      <w:r w:rsidRPr="00393E86">
        <w:rPr>
          <w:rFonts w:asciiTheme="minorHAnsi" w:eastAsia="Calibri" w:hAnsiTheme="minorHAnsi" w:cstheme="minorHAnsi"/>
          <w:b/>
          <w:bCs/>
          <w:sz w:val="22"/>
          <w:szCs w:val="22"/>
        </w:rPr>
        <w:t xml:space="preserve">habla española, </w:t>
      </w:r>
      <w:r w:rsidRPr="00393E86">
        <w:rPr>
          <w:rFonts w:asciiTheme="minorHAnsi" w:eastAsia="Calibri" w:hAnsiTheme="minorHAnsi" w:cstheme="minorHAnsi"/>
          <w:i/>
          <w:iCs/>
          <w:sz w:val="22"/>
          <w:szCs w:val="22"/>
        </w:rPr>
        <w:t xml:space="preserve">excepto viaje a </w:t>
      </w:r>
      <w:proofErr w:type="spellStart"/>
      <w:r w:rsidRPr="00393E86">
        <w:rPr>
          <w:rFonts w:asciiTheme="minorHAnsi" w:eastAsia="Calibri" w:hAnsiTheme="minorHAnsi" w:cstheme="minorHAnsi"/>
          <w:i/>
          <w:iCs/>
          <w:sz w:val="22"/>
          <w:szCs w:val="22"/>
        </w:rPr>
        <w:t>Halong</w:t>
      </w:r>
      <w:proofErr w:type="spellEnd"/>
      <w:r w:rsidRPr="00393E86">
        <w:rPr>
          <w:rFonts w:asciiTheme="minorHAnsi" w:eastAsia="Calibri" w:hAnsiTheme="minorHAnsi" w:cstheme="minorHAnsi"/>
          <w:i/>
          <w:iCs/>
          <w:sz w:val="22"/>
          <w:szCs w:val="22"/>
        </w:rPr>
        <w:t xml:space="preserve"> con condu</w:t>
      </w:r>
      <w:r w:rsidR="00D100A1">
        <w:rPr>
          <w:rFonts w:asciiTheme="minorHAnsi" w:eastAsia="Calibri" w:hAnsiTheme="minorHAnsi" w:cstheme="minorHAnsi"/>
          <w:i/>
          <w:iCs/>
          <w:sz w:val="22"/>
          <w:szCs w:val="22"/>
        </w:rPr>
        <w:t>c</w:t>
      </w:r>
      <w:r w:rsidRPr="00393E86">
        <w:rPr>
          <w:rFonts w:asciiTheme="minorHAnsi" w:eastAsia="Calibri" w:hAnsiTheme="minorHAnsi" w:cstheme="minorHAnsi"/>
          <w:i/>
          <w:iCs/>
          <w:sz w:val="22"/>
          <w:szCs w:val="22"/>
        </w:rPr>
        <w:t>tor para el traslado</w:t>
      </w:r>
      <w:r w:rsidR="00D100A1">
        <w:rPr>
          <w:rFonts w:asciiTheme="minorHAnsi" w:eastAsia="Calibri" w:hAnsiTheme="minorHAnsi" w:cstheme="minorHAnsi"/>
          <w:i/>
          <w:iCs/>
          <w:sz w:val="22"/>
          <w:szCs w:val="22"/>
        </w:rPr>
        <w:t xml:space="preserve"> y asistencia en el </w:t>
      </w:r>
      <w:r w:rsidR="00D100A1" w:rsidRPr="00D100A1">
        <w:rPr>
          <w:rFonts w:asciiTheme="minorHAnsi" w:eastAsia="Calibri" w:hAnsiTheme="minorHAnsi" w:cstheme="minorHAnsi"/>
          <w:i/>
          <w:iCs/>
          <w:sz w:val="22"/>
          <w:szCs w:val="22"/>
        </w:rPr>
        <w:t>barco</w:t>
      </w:r>
      <w:r w:rsidRPr="00D100A1">
        <w:rPr>
          <w:rFonts w:asciiTheme="minorHAnsi" w:eastAsia="Calibri" w:hAnsiTheme="minorHAnsi" w:cstheme="minorHAnsi"/>
          <w:i/>
          <w:iCs/>
          <w:sz w:val="22"/>
          <w:szCs w:val="22"/>
        </w:rPr>
        <w:t>.</w:t>
      </w:r>
    </w:p>
    <w:p w14:paraId="44728B8A" w14:textId="5653DB24" w:rsidR="00775642" w:rsidRPr="00775642" w:rsidRDefault="00B66832" w:rsidP="00FA047F">
      <w:pPr>
        <w:numPr>
          <w:ilvl w:val="0"/>
          <w:numId w:val="5"/>
        </w:numPr>
        <w:jc w:val="both"/>
        <w:rPr>
          <w:rFonts w:asciiTheme="minorHAnsi" w:eastAsia="Calibri" w:hAnsiTheme="minorHAnsi" w:cstheme="minorHAnsi"/>
          <w:color w:val="000000"/>
          <w:sz w:val="22"/>
          <w:szCs w:val="22"/>
        </w:rPr>
      </w:pPr>
      <w:r w:rsidRPr="00393E86">
        <w:rPr>
          <w:rFonts w:asciiTheme="minorHAnsi" w:eastAsia="Calibri" w:hAnsiTheme="minorHAnsi" w:cstheme="minorHAnsi"/>
          <w:sz w:val="22"/>
          <w:szCs w:val="22"/>
        </w:rPr>
        <w:t xml:space="preserve">Guía </w:t>
      </w:r>
      <w:r w:rsidR="00534D78">
        <w:rPr>
          <w:rFonts w:asciiTheme="minorHAnsi" w:eastAsia="Calibri" w:hAnsiTheme="minorHAnsi" w:cstheme="minorHAnsi"/>
          <w:sz w:val="22"/>
          <w:szCs w:val="22"/>
        </w:rPr>
        <w:t xml:space="preserve">en </w:t>
      </w:r>
      <w:r w:rsidR="00C43329">
        <w:rPr>
          <w:rFonts w:asciiTheme="minorHAnsi" w:eastAsia="Calibri" w:hAnsiTheme="minorHAnsi" w:cstheme="minorHAnsi"/>
          <w:sz w:val="22"/>
          <w:szCs w:val="22"/>
        </w:rPr>
        <w:t xml:space="preserve">el </w:t>
      </w:r>
      <w:r w:rsidR="00534D78">
        <w:rPr>
          <w:rFonts w:asciiTheme="minorHAnsi" w:eastAsia="Calibri" w:hAnsiTheme="minorHAnsi" w:cstheme="minorHAnsi"/>
          <w:sz w:val="22"/>
          <w:szCs w:val="22"/>
        </w:rPr>
        <w:t>barco</w:t>
      </w:r>
    </w:p>
    <w:p w14:paraId="2570E9A6" w14:textId="78753B58" w:rsidR="00FA047F" w:rsidRPr="00C83AFB" w:rsidRDefault="00B66832" w:rsidP="00FA047F">
      <w:pPr>
        <w:numPr>
          <w:ilvl w:val="0"/>
          <w:numId w:val="5"/>
        </w:numPr>
        <w:jc w:val="both"/>
        <w:rPr>
          <w:rFonts w:asciiTheme="minorHAnsi" w:eastAsia="Calibri" w:hAnsiTheme="minorHAnsi" w:cstheme="minorHAnsi"/>
          <w:color w:val="000000"/>
          <w:sz w:val="22"/>
          <w:szCs w:val="22"/>
        </w:rPr>
      </w:pPr>
      <w:r w:rsidRPr="00393E86">
        <w:rPr>
          <w:rFonts w:asciiTheme="minorHAnsi" w:eastAsia="Calibri" w:hAnsiTheme="minorHAnsi" w:cstheme="minorHAnsi"/>
          <w:sz w:val="22"/>
          <w:szCs w:val="22"/>
        </w:rPr>
        <w:t xml:space="preserve"> </w:t>
      </w:r>
      <w:r w:rsidR="00FA047F" w:rsidRPr="00C83AFB">
        <w:rPr>
          <w:rFonts w:asciiTheme="minorHAnsi" w:eastAsia="Calibri" w:hAnsiTheme="minorHAnsi" w:cstheme="minorHAnsi"/>
          <w:color w:val="000000"/>
          <w:sz w:val="22"/>
          <w:szCs w:val="22"/>
        </w:rPr>
        <w:t>Entradas a sitios visitados</w:t>
      </w:r>
    </w:p>
    <w:p w14:paraId="77C039C0" w14:textId="77777777" w:rsidR="00FA047F" w:rsidRPr="00C83AFB" w:rsidRDefault="00FA047F" w:rsidP="00FA047F">
      <w:pPr>
        <w:numPr>
          <w:ilvl w:val="0"/>
          <w:numId w:val="5"/>
        </w:numPr>
        <w:jc w:val="both"/>
        <w:rPr>
          <w:rFonts w:asciiTheme="minorHAnsi" w:eastAsia="Calibri" w:hAnsiTheme="minorHAnsi" w:cstheme="minorHAnsi"/>
          <w:color w:val="000000"/>
          <w:sz w:val="22"/>
          <w:szCs w:val="22"/>
        </w:rPr>
      </w:pPr>
      <w:r w:rsidRPr="00C83AFB">
        <w:rPr>
          <w:rFonts w:asciiTheme="minorHAnsi" w:eastAsia="Calibri" w:hAnsiTheme="minorHAnsi" w:cstheme="minorHAnsi"/>
          <w:color w:val="000000"/>
          <w:sz w:val="22"/>
          <w:szCs w:val="22"/>
        </w:rPr>
        <w:t>Cargo por servicio e impuestos gubernamentales actuales</w:t>
      </w:r>
    </w:p>
    <w:p w14:paraId="247480A6" w14:textId="77777777" w:rsidR="00FA047F" w:rsidRPr="00CD2D52" w:rsidRDefault="00FA047F" w:rsidP="00FA047F">
      <w:pPr>
        <w:numPr>
          <w:ilvl w:val="0"/>
          <w:numId w:val="5"/>
        </w:numPr>
        <w:jc w:val="both"/>
        <w:rPr>
          <w:rFonts w:asciiTheme="minorHAnsi" w:eastAsia="Calibri" w:hAnsiTheme="minorHAnsi" w:cstheme="minorHAnsi"/>
          <w:sz w:val="22"/>
          <w:szCs w:val="22"/>
        </w:rPr>
      </w:pPr>
      <w:r w:rsidRPr="00C83AFB">
        <w:rPr>
          <w:rFonts w:asciiTheme="minorHAnsi" w:eastAsia="Calibri" w:hAnsiTheme="minorHAnsi" w:cstheme="minorHAnsi"/>
          <w:color w:val="000000"/>
          <w:sz w:val="22"/>
          <w:szCs w:val="22"/>
        </w:rPr>
        <w:t>Agua embotellada durante los traslados y excursiones</w:t>
      </w:r>
    </w:p>
    <w:p w14:paraId="57CB846D" w14:textId="40F5D9ED" w:rsidR="00B131A9" w:rsidRPr="00CD2D52" w:rsidRDefault="00B131A9" w:rsidP="00B131A9">
      <w:pPr>
        <w:numPr>
          <w:ilvl w:val="0"/>
          <w:numId w:val="5"/>
        </w:numPr>
        <w:pBdr>
          <w:top w:val="nil"/>
          <w:left w:val="nil"/>
          <w:bottom w:val="nil"/>
          <w:right w:val="nil"/>
          <w:between w:val="nil"/>
        </w:pBdr>
        <w:jc w:val="both"/>
        <w:rPr>
          <w:rFonts w:ascii="Calibri" w:eastAsia="Calibri" w:hAnsi="Calibri" w:cs="Calibri"/>
          <w:sz w:val="22"/>
          <w:szCs w:val="22"/>
        </w:rPr>
      </w:pPr>
      <w:r w:rsidRPr="00CD2D52">
        <w:rPr>
          <w:rFonts w:ascii="Calibri" w:eastAsia="Calibri" w:hAnsi="Calibri" w:cs="Calibri"/>
          <w:sz w:val="22"/>
          <w:szCs w:val="22"/>
        </w:rPr>
        <w:t>Tiquetes aéreos Nacionales Hanói – Hue</w:t>
      </w:r>
      <w:r w:rsidR="00CD2D52" w:rsidRPr="00CD2D52">
        <w:rPr>
          <w:rFonts w:ascii="Calibri" w:eastAsia="Calibri" w:hAnsi="Calibri" w:cs="Calibri"/>
          <w:sz w:val="22"/>
          <w:szCs w:val="22"/>
        </w:rPr>
        <w:t xml:space="preserve"> en clase económica </w:t>
      </w:r>
      <w:r w:rsidR="00CD2D52" w:rsidRPr="00CD2D52">
        <w:rPr>
          <w:rFonts w:asciiTheme="minorHAnsi" w:eastAsia="MS Mincho" w:hAnsiTheme="minorHAnsi" w:cstheme="minorHAnsi"/>
          <w:bCs/>
          <w:i/>
          <w:kern w:val="28"/>
          <w:sz w:val="22"/>
          <w:szCs w:val="22"/>
        </w:rPr>
        <w:t>(Los precios y tarifas de los boletos aéreos están sujetos a disponibilidad y a cambio sin previo aviso hasta que hayan sido emitidos.)</w:t>
      </w:r>
    </w:p>
    <w:p w14:paraId="258BFC92" w14:textId="77777777" w:rsidR="00CD2D52" w:rsidRPr="00CD2D52" w:rsidRDefault="00CD2D52" w:rsidP="00CD2D52">
      <w:pPr>
        <w:pBdr>
          <w:top w:val="nil"/>
          <w:left w:val="nil"/>
          <w:bottom w:val="nil"/>
          <w:right w:val="nil"/>
          <w:between w:val="nil"/>
        </w:pBdr>
        <w:ind w:left="720"/>
        <w:jc w:val="both"/>
        <w:rPr>
          <w:rFonts w:ascii="Calibri" w:eastAsia="Calibri" w:hAnsi="Calibri" w:cs="Calibri"/>
          <w:sz w:val="22"/>
          <w:szCs w:val="22"/>
        </w:rPr>
      </w:pPr>
    </w:p>
    <w:p w14:paraId="35A42D41" w14:textId="77777777" w:rsidR="00B131A9" w:rsidRDefault="00B131A9" w:rsidP="00B131A9">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NO INCLUYE</w:t>
      </w:r>
    </w:p>
    <w:p w14:paraId="7668E06A" w14:textId="77777777" w:rsidR="00B131A9" w:rsidRDefault="00B131A9" w:rsidP="00B131A9">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w:t>
      </w:r>
    </w:p>
    <w:p w14:paraId="1CF57738" w14:textId="77777777" w:rsidR="00CD2D52" w:rsidRPr="00C7015A" w:rsidRDefault="00CD2D52" w:rsidP="00CD2D52">
      <w:pPr>
        <w:numPr>
          <w:ilvl w:val="0"/>
          <w:numId w:val="4"/>
        </w:numPr>
        <w:jc w:val="both"/>
        <w:rPr>
          <w:rFonts w:asciiTheme="minorHAnsi" w:eastAsia="MS Mincho" w:hAnsiTheme="minorHAnsi" w:cstheme="minorHAnsi"/>
          <w:color w:val="000000"/>
          <w:sz w:val="22"/>
          <w:szCs w:val="22"/>
          <w:lang w:val="es-419"/>
        </w:rPr>
      </w:pPr>
      <w:r w:rsidRPr="00BE0B08">
        <w:rPr>
          <w:rFonts w:asciiTheme="minorHAnsi" w:hAnsiTheme="minorHAnsi" w:cstheme="minorHAnsi"/>
          <w:sz w:val="22"/>
          <w:szCs w:val="22"/>
        </w:rPr>
        <w:t>Propinas sugeridas</w:t>
      </w:r>
      <w:r>
        <w:rPr>
          <w:rFonts w:asciiTheme="minorHAnsi" w:hAnsiTheme="minorHAnsi" w:cstheme="minorHAnsi"/>
          <w:sz w:val="22"/>
          <w:szCs w:val="22"/>
        </w:rPr>
        <w:t xml:space="preserve"> (</w:t>
      </w:r>
      <w:r w:rsidRPr="00C7015A">
        <w:rPr>
          <w:rFonts w:asciiTheme="minorHAnsi" w:hAnsiTheme="minorHAnsi" w:cstheme="minorHAnsi"/>
          <w:sz w:val="22"/>
          <w:szCs w:val="22"/>
        </w:rPr>
        <w:t xml:space="preserve">Para </w:t>
      </w:r>
      <w:r w:rsidRPr="00C7015A">
        <w:rPr>
          <w:rFonts w:asciiTheme="minorHAnsi" w:hAnsiTheme="minorHAnsi" w:cstheme="minorHAnsi"/>
          <w:b/>
          <w:bCs/>
          <w:sz w:val="22"/>
          <w:szCs w:val="22"/>
        </w:rPr>
        <w:t>guía o chofer</w:t>
      </w:r>
      <w:r w:rsidRPr="00C7015A">
        <w:rPr>
          <w:rFonts w:asciiTheme="minorHAnsi" w:hAnsiTheme="minorHAnsi" w:cstheme="minorHAnsi"/>
          <w:sz w:val="22"/>
          <w:szCs w:val="22"/>
        </w:rPr>
        <w:t xml:space="preserve">: USD 4 – 5 por pasajero para grupo 2 – 9 </w:t>
      </w:r>
      <w:proofErr w:type="spellStart"/>
      <w:r w:rsidRPr="00C7015A">
        <w:rPr>
          <w:rFonts w:asciiTheme="minorHAnsi" w:hAnsiTheme="minorHAnsi" w:cstheme="minorHAnsi"/>
          <w:sz w:val="22"/>
          <w:szCs w:val="22"/>
        </w:rPr>
        <w:t>pax</w:t>
      </w:r>
      <w:proofErr w:type="spellEnd"/>
      <w:r w:rsidRPr="00C7015A">
        <w:rPr>
          <w:rFonts w:asciiTheme="minorHAnsi" w:hAnsiTheme="minorHAnsi" w:cstheme="minorHAnsi"/>
          <w:sz w:val="22"/>
          <w:szCs w:val="22"/>
        </w:rPr>
        <w:t xml:space="preserve"> y USD 2 – 3 por pasajero para grupo desde 10 </w:t>
      </w:r>
      <w:proofErr w:type="spellStart"/>
      <w:r w:rsidRPr="00C7015A">
        <w:rPr>
          <w:rFonts w:asciiTheme="minorHAnsi" w:hAnsiTheme="minorHAnsi" w:cstheme="minorHAnsi"/>
          <w:sz w:val="22"/>
          <w:szCs w:val="22"/>
        </w:rPr>
        <w:t>pax</w:t>
      </w:r>
      <w:proofErr w:type="spellEnd"/>
      <w:r w:rsidRPr="00C7015A">
        <w:rPr>
          <w:rFonts w:asciiTheme="minorHAnsi" w:hAnsiTheme="minorHAnsi" w:cstheme="minorHAnsi"/>
          <w:sz w:val="22"/>
          <w:szCs w:val="22"/>
        </w:rPr>
        <w:t xml:space="preserve">. Para </w:t>
      </w:r>
      <w:r w:rsidRPr="00C7015A">
        <w:rPr>
          <w:rFonts w:asciiTheme="minorHAnsi" w:eastAsia="MS Mincho" w:hAnsiTheme="minorHAnsi" w:cstheme="minorHAnsi"/>
          <w:b/>
          <w:bCs/>
          <w:color w:val="000000"/>
          <w:sz w:val="22"/>
          <w:szCs w:val="22"/>
          <w:lang w:val="es-419"/>
        </w:rPr>
        <w:t xml:space="preserve">conductor bote de remo/Ciclo/Tuk </w:t>
      </w:r>
      <w:proofErr w:type="spellStart"/>
      <w:r w:rsidRPr="00C7015A">
        <w:rPr>
          <w:rFonts w:asciiTheme="minorHAnsi" w:eastAsia="MS Mincho" w:hAnsiTheme="minorHAnsi" w:cstheme="minorHAnsi"/>
          <w:b/>
          <w:bCs/>
          <w:color w:val="000000"/>
          <w:sz w:val="22"/>
          <w:szCs w:val="22"/>
          <w:lang w:val="es-419"/>
        </w:rPr>
        <w:t>Tuk</w:t>
      </w:r>
      <w:proofErr w:type="spellEnd"/>
      <w:r w:rsidRPr="00C7015A">
        <w:rPr>
          <w:rFonts w:asciiTheme="minorHAnsi" w:eastAsia="MS Mincho" w:hAnsiTheme="minorHAnsi" w:cstheme="minorHAnsi"/>
          <w:color w:val="000000"/>
          <w:sz w:val="22"/>
          <w:szCs w:val="22"/>
          <w:lang w:val="es-419"/>
        </w:rPr>
        <w:t xml:space="preserve">: USD 2/vez/ por persona. </w:t>
      </w:r>
      <w:r w:rsidRPr="00C7015A">
        <w:rPr>
          <w:rFonts w:asciiTheme="minorHAnsi" w:hAnsiTheme="minorHAnsi" w:cstheme="minorHAnsi"/>
          <w:sz w:val="22"/>
          <w:szCs w:val="22"/>
        </w:rPr>
        <w:t xml:space="preserve">Para </w:t>
      </w:r>
      <w:r w:rsidRPr="00C7015A">
        <w:rPr>
          <w:rFonts w:asciiTheme="minorHAnsi" w:hAnsiTheme="minorHAnsi" w:cstheme="minorHAnsi"/>
          <w:b/>
          <w:bCs/>
          <w:sz w:val="22"/>
          <w:szCs w:val="22"/>
        </w:rPr>
        <w:t>maletero</w:t>
      </w:r>
      <w:r w:rsidRPr="00C7015A">
        <w:rPr>
          <w:rFonts w:asciiTheme="minorHAnsi" w:hAnsiTheme="minorHAnsi" w:cstheme="minorHAnsi"/>
          <w:sz w:val="22"/>
          <w:szCs w:val="22"/>
        </w:rPr>
        <w:t>: USD 1 por maleta y por cada servicio.</w:t>
      </w:r>
    </w:p>
    <w:p w14:paraId="436E775A" w14:textId="77777777" w:rsidR="00B131A9" w:rsidRDefault="00B131A9" w:rsidP="00B131A9">
      <w:pPr>
        <w:numPr>
          <w:ilvl w:val="0"/>
          <w:numId w:val="4"/>
        </w:num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Visa de Vietnam. 95 USD</w:t>
      </w:r>
    </w:p>
    <w:p w14:paraId="7FE58278" w14:textId="77777777" w:rsidR="00B131A9" w:rsidRDefault="00B131A9" w:rsidP="00B131A9">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Actividades o conceptos no contemplados como servicios incluidos del viaje, tales como, almuerzos, cenas, suvenires, llamadas locales y de larga distancia, guías de turismo, pólizas </w:t>
      </w:r>
    </w:p>
    <w:p w14:paraId="22CB4070" w14:textId="77777777" w:rsidR="00B131A9" w:rsidRDefault="00B131A9" w:rsidP="00B131A9">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de seguros, excesos de equipaje y boletas para la participación en cruceros, eventos deportivos o culturales. </w:t>
      </w:r>
    </w:p>
    <w:p w14:paraId="6A73D27D" w14:textId="77777777" w:rsidR="00B131A9" w:rsidRDefault="00B131A9" w:rsidP="00B131A9">
      <w:pPr>
        <w:pBdr>
          <w:top w:val="nil"/>
          <w:left w:val="nil"/>
          <w:bottom w:val="nil"/>
          <w:right w:val="nil"/>
          <w:between w:val="nil"/>
        </w:pBdr>
        <w:ind w:left="720"/>
        <w:jc w:val="both"/>
        <w:rPr>
          <w:rFonts w:ascii="Calibri" w:eastAsia="Calibri" w:hAnsi="Calibri" w:cs="Calibri"/>
          <w:color w:val="000000"/>
          <w:sz w:val="22"/>
          <w:szCs w:val="22"/>
        </w:rPr>
      </w:pPr>
    </w:p>
    <w:p w14:paraId="785F0263" w14:textId="77777777" w:rsidR="00B131A9" w:rsidRDefault="00B131A9" w:rsidP="00B131A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NOTA GENERAL</w:t>
      </w:r>
    </w:p>
    <w:p w14:paraId="6FEB8F44" w14:textId="77777777" w:rsidR="00B131A9" w:rsidRDefault="00B131A9" w:rsidP="00B131A9">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3AE414EC" w14:textId="77777777" w:rsidR="00B131A9" w:rsidRDefault="00B131A9" w:rsidP="00B131A9">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nuevamente antes de emitir los tiquetes de vuelos internos.</w:t>
      </w:r>
    </w:p>
    <w:p w14:paraId="5B0366E4" w14:textId="77777777" w:rsidR="00B131A9" w:rsidRDefault="00B131A9" w:rsidP="00B131A9">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2C8F2BC5" w14:textId="77777777" w:rsidR="00B131A9" w:rsidRDefault="00B131A9" w:rsidP="00B131A9">
      <w:pPr>
        <w:pBdr>
          <w:top w:val="nil"/>
          <w:left w:val="nil"/>
          <w:bottom w:val="nil"/>
          <w:right w:val="nil"/>
          <w:between w:val="nil"/>
        </w:pBdr>
        <w:ind w:left="720"/>
        <w:jc w:val="both"/>
        <w:rPr>
          <w:rFonts w:ascii="Calibri" w:eastAsia="Calibri" w:hAnsi="Calibri" w:cs="Calibri"/>
          <w:color w:val="000000"/>
          <w:sz w:val="22"/>
          <w:szCs w:val="22"/>
        </w:rPr>
      </w:pPr>
    </w:p>
    <w:p w14:paraId="0B8EF079" w14:textId="4F29BD8D" w:rsidR="00B131A9" w:rsidRDefault="00B131A9" w:rsidP="00B131A9">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HOTELES</w:t>
      </w:r>
      <w:r w:rsidR="00207481">
        <w:rPr>
          <w:rFonts w:ascii="Calibri" w:eastAsia="Calibri" w:hAnsi="Calibri" w:cs="Calibri"/>
          <w:b/>
          <w:color w:val="000000"/>
        </w:rPr>
        <w:t xml:space="preserve"> </w:t>
      </w:r>
      <w:r w:rsidR="003175B7">
        <w:rPr>
          <w:rFonts w:ascii="Calibri" w:eastAsia="Calibri" w:hAnsi="Calibri" w:cs="Calibri"/>
          <w:b/>
          <w:color w:val="000000"/>
        </w:rPr>
        <w:t>4*</w:t>
      </w:r>
      <w:r w:rsidR="003C76CA">
        <w:rPr>
          <w:rFonts w:ascii="Calibri" w:eastAsia="Calibri" w:hAnsi="Calibri" w:cs="Calibri"/>
          <w:b/>
          <w:color w:val="000000"/>
        </w:rPr>
        <w:t xml:space="preserve"> y </w:t>
      </w:r>
      <w:r w:rsidR="003175B7">
        <w:rPr>
          <w:rFonts w:ascii="Calibri" w:eastAsia="Calibri" w:hAnsi="Calibri" w:cs="Calibri"/>
          <w:b/>
          <w:color w:val="000000"/>
        </w:rPr>
        <w:t xml:space="preserve"> 5*</w:t>
      </w:r>
      <w:r w:rsidR="00207481">
        <w:rPr>
          <w:rFonts w:ascii="Calibri" w:eastAsia="Calibri" w:hAnsi="Calibri" w:cs="Calibri"/>
          <w:b/>
          <w:color w:val="000000"/>
        </w:rPr>
        <w:t>O SIMILARES</w:t>
      </w:r>
    </w:p>
    <w:p w14:paraId="75A2A565" w14:textId="7D99CA91" w:rsidR="00DF3A82" w:rsidRPr="00DF3A82" w:rsidRDefault="00B131A9" w:rsidP="00B131A9">
      <w:pPr>
        <w:numPr>
          <w:ilvl w:val="0"/>
          <w:numId w:val="6"/>
        </w:numPr>
        <w:pBdr>
          <w:top w:val="nil"/>
          <w:left w:val="nil"/>
          <w:bottom w:val="nil"/>
          <w:right w:val="nil"/>
          <w:between w:val="nil"/>
        </w:pBdr>
        <w:jc w:val="both"/>
        <w:rPr>
          <w:rFonts w:ascii="Calibri" w:eastAsia="Calibri" w:hAnsi="Calibri" w:cs="Calibri"/>
          <w:color w:val="000000"/>
          <w:sz w:val="22"/>
          <w:szCs w:val="22"/>
          <w:lang w:val="en-US"/>
        </w:rPr>
      </w:pPr>
      <w:r w:rsidRPr="00DF3A82">
        <w:rPr>
          <w:rFonts w:ascii="Calibri" w:eastAsia="Calibri" w:hAnsi="Calibri" w:cs="Calibri"/>
          <w:b/>
          <w:color w:val="000000"/>
          <w:sz w:val="22"/>
          <w:szCs w:val="22"/>
          <w:lang w:val="en-US"/>
        </w:rPr>
        <w:t>HANOI:</w:t>
      </w:r>
      <w:r w:rsidRPr="00DF3A82">
        <w:rPr>
          <w:rFonts w:ascii="Calibri" w:eastAsia="Calibri" w:hAnsi="Calibri" w:cs="Calibri"/>
          <w:color w:val="000000"/>
          <w:sz w:val="22"/>
          <w:szCs w:val="22"/>
          <w:lang w:val="en-US"/>
        </w:rPr>
        <w:t xml:space="preserve"> </w:t>
      </w:r>
      <w:r w:rsidR="00E83C28" w:rsidRPr="00E83C28">
        <w:rPr>
          <w:rFonts w:ascii="Calibri" w:eastAsia="Calibri" w:hAnsi="Calibri" w:cs="Calibri"/>
          <w:color w:val="000000" w:themeColor="text1"/>
          <w:sz w:val="22"/>
          <w:szCs w:val="22"/>
          <w:lang w:val="en-US"/>
        </w:rPr>
        <w:t>Le Jardin Haute Couture 4*</w:t>
      </w:r>
      <w:r w:rsidR="00E83C28">
        <w:rPr>
          <w:rFonts w:ascii="Calibri" w:eastAsia="Calibri" w:hAnsi="Calibri" w:cs="Calibri"/>
          <w:color w:val="000000" w:themeColor="text1"/>
          <w:sz w:val="22"/>
          <w:szCs w:val="22"/>
          <w:lang w:val="en-US"/>
        </w:rPr>
        <w:t xml:space="preserve"> / </w:t>
      </w:r>
      <w:r w:rsidR="00DF3A82" w:rsidRPr="00AB6CEB">
        <w:rPr>
          <w:rFonts w:ascii="Calibri" w:eastAsia="Calibri" w:hAnsi="Calibri" w:cs="Calibri"/>
          <w:color w:val="000000" w:themeColor="text1"/>
          <w:sz w:val="22"/>
          <w:szCs w:val="22"/>
          <w:lang w:val="en-US"/>
        </w:rPr>
        <w:t>Pan Pacific Hanoi or Grand Mercure 5*</w:t>
      </w:r>
    </w:p>
    <w:p w14:paraId="335C24DE" w14:textId="7D076CF2" w:rsidR="00B131A9" w:rsidRPr="00DF3A82" w:rsidRDefault="00B131A9" w:rsidP="00B131A9">
      <w:pPr>
        <w:pStyle w:val="Prrafodelista"/>
        <w:numPr>
          <w:ilvl w:val="0"/>
          <w:numId w:val="6"/>
        </w:numPr>
        <w:pBdr>
          <w:top w:val="nil"/>
          <w:left w:val="nil"/>
          <w:bottom w:val="nil"/>
          <w:right w:val="nil"/>
          <w:between w:val="nil"/>
        </w:pBdr>
        <w:spacing w:line="312" w:lineRule="auto"/>
        <w:jc w:val="both"/>
        <w:rPr>
          <w:rFonts w:ascii="Calibri" w:eastAsia="Calibri" w:hAnsi="Calibri" w:cs="Calibri"/>
          <w:color w:val="000000"/>
          <w:sz w:val="22"/>
          <w:szCs w:val="22"/>
          <w:lang w:val="en-US"/>
        </w:rPr>
      </w:pPr>
      <w:r w:rsidRPr="00DF3A82">
        <w:rPr>
          <w:rFonts w:ascii="Calibri" w:eastAsia="Calibri" w:hAnsi="Calibri" w:cs="Calibri"/>
          <w:b/>
          <w:color w:val="000000"/>
          <w:sz w:val="22"/>
          <w:szCs w:val="22"/>
          <w:lang w:val="en-US"/>
        </w:rPr>
        <w:t>BAHÍA DE HALONG</w:t>
      </w:r>
      <w:r w:rsidRPr="00DF3A82">
        <w:rPr>
          <w:rFonts w:ascii="Calibri" w:eastAsia="Calibri" w:hAnsi="Calibri" w:cs="Calibri"/>
          <w:color w:val="000000"/>
          <w:sz w:val="22"/>
          <w:szCs w:val="22"/>
          <w:lang w:val="en-US"/>
        </w:rPr>
        <w:t xml:space="preserve">: </w:t>
      </w:r>
      <w:r w:rsidR="00DF3A82" w:rsidRPr="00DF3A82">
        <w:rPr>
          <w:rFonts w:ascii="Calibri" w:eastAsia="Calibri" w:hAnsi="Calibri" w:cs="Calibri"/>
          <w:color w:val="000000" w:themeColor="text1"/>
          <w:sz w:val="22"/>
          <w:szCs w:val="22"/>
        </w:rPr>
        <w:t xml:space="preserve">Athena Cruise </w:t>
      </w:r>
      <w:proofErr w:type="spellStart"/>
      <w:r w:rsidR="00DF3A82" w:rsidRPr="00DF3A82">
        <w:rPr>
          <w:rFonts w:ascii="Calibri" w:eastAsia="Calibri" w:hAnsi="Calibri" w:cs="Calibri"/>
          <w:color w:val="000000" w:themeColor="text1"/>
          <w:sz w:val="22"/>
          <w:szCs w:val="22"/>
        </w:rPr>
        <w:t>Cruise</w:t>
      </w:r>
      <w:proofErr w:type="spellEnd"/>
      <w:r w:rsidR="00DF3A82" w:rsidRPr="00DF3A82">
        <w:rPr>
          <w:rFonts w:ascii="Calibri" w:eastAsia="Calibri" w:hAnsi="Calibri" w:cs="Calibri"/>
          <w:color w:val="000000" w:themeColor="text1"/>
          <w:sz w:val="22"/>
          <w:szCs w:val="22"/>
        </w:rPr>
        <w:t xml:space="preserve"> 4*- Paradise Elegante Cruise 5*</w:t>
      </w:r>
    </w:p>
    <w:p w14:paraId="70FF2DEA" w14:textId="5050625A" w:rsidR="00B131A9" w:rsidRPr="00DF3A82" w:rsidRDefault="00B131A9" w:rsidP="00B131A9">
      <w:pPr>
        <w:pStyle w:val="Prrafodelista"/>
        <w:numPr>
          <w:ilvl w:val="0"/>
          <w:numId w:val="3"/>
        </w:numPr>
        <w:pBdr>
          <w:top w:val="nil"/>
          <w:left w:val="nil"/>
          <w:bottom w:val="nil"/>
          <w:right w:val="nil"/>
          <w:between w:val="nil"/>
        </w:pBdr>
        <w:spacing w:line="312" w:lineRule="auto"/>
        <w:jc w:val="both"/>
        <w:rPr>
          <w:rFonts w:ascii="Calibri" w:eastAsia="Calibri" w:hAnsi="Calibri" w:cs="Calibri"/>
          <w:color w:val="000000"/>
          <w:sz w:val="22"/>
          <w:szCs w:val="22"/>
          <w:lang w:val="en-US"/>
        </w:rPr>
      </w:pPr>
      <w:r w:rsidRPr="00DF3A82">
        <w:rPr>
          <w:rFonts w:ascii="Calibri" w:eastAsia="Calibri" w:hAnsi="Calibri" w:cs="Calibri"/>
          <w:b/>
          <w:color w:val="000000"/>
          <w:sz w:val="22"/>
          <w:szCs w:val="22"/>
          <w:lang w:val="en-US"/>
        </w:rPr>
        <w:t>HUE</w:t>
      </w:r>
      <w:r w:rsidRPr="00DF3A82">
        <w:rPr>
          <w:rFonts w:ascii="Calibri" w:eastAsia="Calibri" w:hAnsi="Calibri" w:cs="Calibri"/>
          <w:color w:val="000000"/>
          <w:sz w:val="22"/>
          <w:szCs w:val="22"/>
          <w:lang w:val="en-US"/>
        </w:rPr>
        <w:t xml:space="preserve">: </w:t>
      </w:r>
      <w:r w:rsidR="00DF3A82" w:rsidRPr="00DF3A82">
        <w:rPr>
          <w:rFonts w:ascii="Calibri" w:eastAsia="Calibri" w:hAnsi="Calibri" w:cs="Calibri"/>
          <w:color w:val="000000" w:themeColor="text1"/>
          <w:sz w:val="22"/>
          <w:szCs w:val="22"/>
          <w:lang w:val="en-US"/>
        </w:rPr>
        <w:t>White Lotus Hotel 4* - Silk Path Hue / boutique deluxe hotel 5*.</w:t>
      </w:r>
    </w:p>
    <w:p w14:paraId="08915EF9" w14:textId="2BF0BD8F" w:rsidR="00B131A9" w:rsidRPr="003A5289" w:rsidRDefault="00B131A9" w:rsidP="00B131A9">
      <w:pPr>
        <w:numPr>
          <w:ilvl w:val="0"/>
          <w:numId w:val="3"/>
        </w:numPr>
        <w:pBdr>
          <w:top w:val="nil"/>
          <w:left w:val="nil"/>
          <w:bottom w:val="nil"/>
          <w:right w:val="nil"/>
          <w:between w:val="nil"/>
        </w:pBdr>
        <w:jc w:val="both"/>
        <w:rPr>
          <w:rFonts w:ascii="Calibri" w:eastAsia="Calibri" w:hAnsi="Calibri" w:cs="Calibri"/>
          <w:color w:val="000000"/>
          <w:sz w:val="22"/>
          <w:szCs w:val="22"/>
          <w:lang w:val="en-US"/>
        </w:rPr>
      </w:pPr>
      <w:r w:rsidRPr="003A5289">
        <w:rPr>
          <w:rFonts w:ascii="Calibri" w:eastAsia="Calibri" w:hAnsi="Calibri" w:cs="Calibri"/>
          <w:b/>
          <w:color w:val="000000"/>
          <w:sz w:val="22"/>
          <w:szCs w:val="22"/>
          <w:lang w:val="en-US"/>
        </w:rPr>
        <w:t>HOI AN</w:t>
      </w:r>
      <w:r w:rsidRPr="003A5289">
        <w:rPr>
          <w:rFonts w:ascii="Calibri" w:eastAsia="Calibri" w:hAnsi="Calibri" w:cs="Calibri"/>
          <w:color w:val="000000"/>
          <w:sz w:val="22"/>
          <w:szCs w:val="22"/>
          <w:lang w:val="en-US"/>
        </w:rPr>
        <w:t xml:space="preserve">: </w:t>
      </w:r>
      <w:r w:rsidR="00DF3A82" w:rsidRPr="00AB6CEB">
        <w:rPr>
          <w:rFonts w:ascii="Calibri" w:eastAsia="Calibri" w:hAnsi="Calibri" w:cs="Calibri"/>
          <w:color w:val="000000" w:themeColor="text1"/>
          <w:sz w:val="22"/>
          <w:szCs w:val="22"/>
          <w:lang w:val="en-US"/>
        </w:rPr>
        <w:t xml:space="preserve">Saga Hotel 4*- </w:t>
      </w:r>
      <w:r w:rsidR="00DF3A82" w:rsidRPr="00AB6CEB">
        <w:rPr>
          <w:lang w:val="en-US"/>
        </w:rPr>
        <w:tab/>
      </w:r>
      <w:r w:rsidR="00DF3A82" w:rsidRPr="00AB6CEB">
        <w:rPr>
          <w:rFonts w:ascii="Calibri" w:eastAsia="Calibri" w:hAnsi="Calibri" w:cs="Calibri"/>
          <w:color w:val="000000" w:themeColor="text1"/>
          <w:sz w:val="22"/>
          <w:szCs w:val="22"/>
          <w:lang w:val="en-US"/>
        </w:rPr>
        <w:t>Little Oasis Hotel /</w:t>
      </w:r>
      <w:r w:rsidR="00DF3A82" w:rsidRPr="4C920DFC">
        <w:rPr>
          <w:rFonts w:ascii="Calibri" w:eastAsia="Calibri" w:hAnsi="Calibri" w:cs="Calibri"/>
          <w:color w:val="000000" w:themeColor="text1"/>
          <w:sz w:val="22"/>
          <w:szCs w:val="22"/>
          <w:lang w:val="en-US"/>
        </w:rPr>
        <w:t>boutique deluxe hotel</w:t>
      </w:r>
      <w:r w:rsidR="00DF3A82">
        <w:rPr>
          <w:rFonts w:ascii="Calibri" w:eastAsia="Calibri" w:hAnsi="Calibri" w:cs="Calibri"/>
          <w:color w:val="000000" w:themeColor="text1"/>
          <w:sz w:val="22"/>
          <w:szCs w:val="22"/>
          <w:lang w:val="en-US"/>
        </w:rPr>
        <w:t xml:space="preserve"> 5*.</w:t>
      </w:r>
    </w:p>
    <w:p w14:paraId="4BF53EC3" w14:textId="77777777" w:rsidR="00B131A9" w:rsidRPr="003A5289" w:rsidRDefault="00B131A9" w:rsidP="00B131A9">
      <w:pPr>
        <w:spacing w:line="360" w:lineRule="auto"/>
        <w:ind w:left="360"/>
        <w:jc w:val="both"/>
        <w:rPr>
          <w:rFonts w:ascii="Calibri" w:eastAsia="Calibri" w:hAnsi="Calibri" w:cs="Calibri"/>
          <w:sz w:val="22"/>
          <w:szCs w:val="22"/>
          <w:lang w:val="en-US"/>
        </w:rPr>
      </w:pPr>
    </w:p>
    <w:p w14:paraId="1A75A38C" w14:textId="77777777" w:rsidR="00B131A9" w:rsidRPr="003A5289" w:rsidRDefault="00B131A9" w:rsidP="00B131A9">
      <w:pPr>
        <w:spacing w:line="360" w:lineRule="auto"/>
        <w:ind w:left="360"/>
        <w:jc w:val="both"/>
        <w:rPr>
          <w:rFonts w:ascii="Calibri" w:eastAsia="Calibri" w:hAnsi="Calibri" w:cs="Calibri"/>
          <w:sz w:val="22"/>
          <w:szCs w:val="22"/>
          <w:lang w:val="en-US"/>
        </w:rPr>
      </w:pPr>
    </w:p>
    <w:p w14:paraId="3395DDA3" w14:textId="77777777" w:rsidR="00B131A9" w:rsidRPr="003A5289" w:rsidRDefault="00B131A9" w:rsidP="00B131A9">
      <w:pPr>
        <w:pBdr>
          <w:top w:val="nil"/>
          <w:left w:val="nil"/>
          <w:bottom w:val="nil"/>
          <w:right w:val="nil"/>
          <w:between w:val="nil"/>
        </w:pBdr>
        <w:spacing w:after="100" w:line="276" w:lineRule="auto"/>
        <w:jc w:val="center"/>
        <w:rPr>
          <w:rFonts w:ascii="Calibri" w:eastAsia="Calibri" w:hAnsi="Calibri" w:cs="Calibri"/>
          <w:color w:val="000000"/>
          <w:sz w:val="22"/>
          <w:szCs w:val="22"/>
          <w:lang w:val="en-US"/>
        </w:rPr>
      </w:pPr>
    </w:p>
    <w:p w14:paraId="2B5CC8FE" w14:textId="264178AF" w:rsidR="003413C4" w:rsidRPr="00DF3A82" w:rsidRDefault="003413C4">
      <w:pPr>
        <w:rPr>
          <w:lang w:val="en-US"/>
        </w:rPr>
      </w:pPr>
    </w:p>
    <w:sectPr w:rsidR="003413C4" w:rsidRPr="00DF3A82" w:rsidSect="00357B17">
      <w:headerReference w:type="even" r:id="rId8"/>
      <w:headerReference w:type="default" r:id="rId9"/>
      <w:footerReference w:type="even" r:id="rId10"/>
      <w:footerReference w:type="default" r:id="rId11"/>
      <w:headerReference w:type="first" r:id="rId12"/>
      <w:footerReference w:type="first" r:id="rId13"/>
      <w:pgSz w:w="12240" w:h="15840"/>
      <w:pgMar w:top="2552" w:right="1701"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1509" w14:textId="77777777" w:rsidR="00DF21F2" w:rsidRDefault="00DF21F2" w:rsidP="007E0F2D">
      <w:r>
        <w:separator/>
      </w:r>
    </w:p>
  </w:endnote>
  <w:endnote w:type="continuationSeparator" w:id="0">
    <w:p w14:paraId="78318533" w14:textId="77777777" w:rsidR="00DF21F2" w:rsidRDefault="00DF21F2"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39BA" w14:textId="77777777" w:rsidR="000776E6" w:rsidRDefault="000776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733" w14:textId="77777777" w:rsidR="000776E6" w:rsidRDefault="000776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F5DD" w14:textId="77777777" w:rsidR="00DF21F2" w:rsidRDefault="00DF21F2" w:rsidP="007E0F2D">
      <w:r>
        <w:separator/>
      </w:r>
    </w:p>
  </w:footnote>
  <w:footnote w:type="continuationSeparator" w:id="0">
    <w:p w14:paraId="4FD45E20" w14:textId="77777777" w:rsidR="00DF21F2" w:rsidRDefault="00DF21F2"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0C4C" w14:textId="77777777" w:rsidR="000776E6" w:rsidRDefault="000776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2FC4359E" w:rsidR="007E0F2D" w:rsidRDefault="000776E6">
    <w:pPr>
      <w:pStyle w:val="Encabezado"/>
    </w:pPr>
    <w:r>
      <w:rPr>
        <w:noProof/>
      </w:rPr>
      <mc:AlternateContent>
        <mc:Choice Requires="wps">
          <w:drawing>
            <wp:anchor distT="45720" distB="45720" distL="114300" distR="114300" simplePos="0" relativeHeight="251660288" behindDoc="0" locked="0" layoutInCell="1" allowOverlap="1" wp14:anchorId="1549BDE6" wp14:editId="3A8B7BB8">
              <wp:simplePos x="0" y="0"/>
              <wp:positionH relativeFrom="column">
                <wp:posOffset>729615</wp:posOffset>
              </wp:positionH>
              <wp:positionV relativeFrom="paragraph">
                <wp:posOffset>800100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65BE4EA7" w14:textId="518C30D4" w:rsidR="000776E6" w:rsidRPr="00473610" w:rsidRDefault="000776E6" w:rsidP="000776E6">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sidR="00E25AD1">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9BDE6" id="_x0000_t202" coordsize="21600,21600" o:spt="202" path="m,l,21600r21600,l21600,xe">
              <v:stroke joinstyle="miter"/>
              <v:path gradientshapeok="t" o:connecttype="rect"/>
            </v:shapetype>
            <v:shape id="Cuadro de texto 2" o:spid="_x0000_s1026" type="#_x0000_t202" style="position:absolute;margin-left:57.45pt;margin-top:63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" stroked="f">
              <v:textbox>
                <w:txbxContent>
                  <w:p w14:paraId="65BE4EA7" w14:textId="518C30D4" w:rsidR="000776E6" w:rsidRPr="00473610" w:rsidRDefault="000776E6" w:rsidP="000776E6">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sidR="00E25AD1">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245439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AE6D" w14:textId="77777777" w:rsidR="000776E6" w:rsidRDefault="000776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922"/>
    <w:multiLevelType w:val="multilevel"/>
    <w:tmpl w:val="C99E2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335FF"/>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307326"/>
    <w:multiLevelType w:val="multilevel"/>
    <w:tmpl w:val="B01CD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052524"/>
    <w:multiLevelType w:val="multilevel"/>
    <w:tmpl w:val="4134E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D61DCE"/>
    <w:multiLevelType w:val="multilevel"/>
    <w:tmpl w:val="31AC0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953637"/>
    <w:multiLevelType w:val="multilevel"/>
    <w:tmpl w:val="1B8E8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60295B"/>
    <w:multiLevelType w:val="multilevel"/>
    <w:tmpl w:val="73202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6CD741FC"/>
    <w:multiLevelType w:val="multilevel"/>
    <w:tmpl w:val="6A0E1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5B5892"/>
    <w:multiLevelType w:val="multilevel"/>
    <w:tmpl w:val="23165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535388">
    <w:abstractNumId w:val="0"/>
  </w:num>
  <w:num w:numId="2" w16cid:durableId="1681854649">
    <w:abstractNumId w:val="8"/>
  </w:num>
  <w:num w:numId="3" w16cid:durableId="221212607">
    <w:abstractNumId w:val="4"/>
  </w:num>
  <w:num w:numId="4" w16cid:durableId="1018122902">
    <w:abstractNumId w:val="9"/>
  </w:num>
  <w:num w:numId="5" w16cid:durableId="899095757">
    <w:abstractNumId w:val="6"/>
  </w:num>
  <w:num w:numId="6" w16cid:durableId="615261555">
    <w:abstractNumId w:val="3"/>
  </w:num>
  <w:num w:numId="7" w16cid:durableId="421488034">
    <w:abstractNumId w:val="7"/>
  </w:num>
  <w:num w:numId="8" w16cid:durableId="268777264">
    <w:abstractNumId w:val="1"/>
  </w:num>
  <w:num w:numId="9" w16cid:durableId="479737221">
    <w:abstractNumId w:val="5"/>
  </w:num>
  <w:num w:numId="10" w16cid:durableId="191701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776E6"/>
    <w:rsid w:val="000D1FDB"/>
    <w:rsid w:val="00101814"/>
    <w:rsid w:val="00124155"/>
    <w:rsid w:val="0014459A"/>
    <w:rsid w:val="00152728"/>
    <w:rsid w:val="0016566D"/>
    <w:rsid w:val="00184412"/>
    <w:rsid w:val="00187C98"/>
    <w:rsid w:val="00196E87"/>
    <w:rsid w:val="001A75EA"/>
    <w:rsid w:val="001D7D90"/>
    <w:rsid w:val="00207481"/>
    <w:rsid w:val="002123C5"/>
    <w:rsid w:val="00241EFD"/>
    <w:rsid w:val="002573B7"/>
    <w:rsid w:val="002A1F8A"/>
    <w:rsid w:val="002D40CD"/>
    <w:rsid w:val="002F435C"/>
    <w:rsid w:val="003175B7"/>
    <w:rsid w:val="003413C4"/>
    <w:rsid w:val="00357B17"/>
    <w:rsid w:val="0037722B"/>
    <w:rsid w:val="003867A1"/>
    <w:rsid w:val="003C76CA"/>
    <w:rsid w:val="004070C0"/>
    <w:rsid w:val="004F35D0"/>
    <w:rsid w:val="00500500"/>
    <w:rsid w:val="00532375"/>
    <w:rsid w:val="00534D78"/>
    <w:rsid w:val="00553766"/>
    <w:rsid w:val="005758D3"/>
    <w:rsid w:val="005D2D4F"/>
    <w:rsid w:val="00603DAE"/>
    <w:rsid w:val="006B667F"/>
    <w:rsid w:val="006C28BA"/>
    <w:rsid w:val="006C2F91"/>
    <w:rsid w:val="006E41A6"/>
    <w:rsid w:val="00724E6C"/>
    <w:rsid w:val="00775642"/>
    <w:rsid w:val="0078393E"/>
    <w:rsid w:val="007866DB"/>
    <w:rsid w:val="007E0F2D"/>
    <w:rsid w:val="007E5867"/>
    <w:rsid w:val="007F533D"/>
    <w:rsid w:val="00813D5B"/>
    <w:rsid w:val="00886909"/>
    <w:rsid w:val="00A0415F"/>
    <w:rsid w:val="00A21B32"/>
    <w:rsid w:val="00A41E6C"/>
    <w:rsid w:val="00AD6030"/>
    <w:rsid w:val="00B03484"/>
    <w:rsid w:val="00B131A9"/>
    <w:rsid w:val="00B66832"/>
    <w:rsid w:val="00BA0D8A"/>
    <w:rsid w:val="00C1135C"/>
    <w:rsid w:val="00C43329"/>
    <w:rsid w:val="00CA37CC"/>
    <w:rsid w:val="00CD2D52"/>
    <w:rsid w:val="00D100A1"/>
    <w:rsid w:val="00D14A34"/>
    <w:rsid w:val="00D30444"/>
    <w:rsid w:val="00D309D0"/>
    <w:rsid w:val="00D351A7"/>
    <w:rsid w:val="00DF21F2"/>
    <w:rsid w:val="00DF3A82"/>
    <w:rsid w:val="00E10578"/>
    <w:rsid w:val="00E25AD1"/>
    <w:rsid w:val="00E83C28"/>
    <w:rsid w:val="00E95A4A"/>
    <w:rsid w:val="00EC2B17"/>
    <w:rsid w:val="00F956D2"/>
    <w:rsid w:val="00F9589E"/>
    <w:rsid w:val="00FA047F"/>
    <w:rsid w:val="00FA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A9"/>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A21B32"/>
    <w:pPr>
      <w:ind w:left="720"/>
      <w:contextualSpacing/>
    </w:pPr>
  </w:style>
  <w:style w:type="paragraph" w:customStyle="1" w:styleId="paragraph">
    <w:name w:val="paragraph"/>
    <w:basedOn w:val="Normal"/>
    <w:rsid w:val="00A41E6C"/>
    <w:pPr>
      <w:spacing w:before="100" w:beforeAutospacing="1" w:after="100" w:afterAutospacing="1"/>
    </w:pPr>
    <w:rPr>
      <w:lang w:val="en-US" w:eastAsia="en-US"/>
    </w:rPr>
  </w:style>
  <w:style w:type="character" w:customStyle="1" w:styleId="normaltextrun">
    <w:name w:val="normaltextrun"/>
    <w:basedOn w:val="Fuentedeprrafopredeter"/>
    <w:rsid w:val="00A41E6C"/>
  </w:style>
  <w:style w:type="character" w:customStyle="1" w:styleId="eop">
    <w:name w:val="eop"/>
    <w:basedOn w:val="Fuentedeprrafopredeter"/>
    <w:rsid w:val="00A4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1095</Words>
  <Characters>5289</Characters>
  <Application>Microsoft Office Word</Application>
  <DocSecurity>0</DocSecurity>
  <Lines>123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62</cp:revision>
  <dcterms:created xsi:type="dcterms:W3CDTF">2024-04-26T17:28:00Z</dcterms:created>
  <dcterms:modified xsi:type="dcterms:W3CDTF">2026-04-08T20:31:00Z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2024-12-04T19:32:19Z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a7d9c0d6-5d86-4767-8a9a-d2e9260c01c2</vt:lpwstr>
  </property>
  <property fmtid="{D5CDD505-2E9C-101B-9397-08002B2CF9AE}" pid="8" name="MSIP_Label_defa4170-0d19-0005-0004-bc88714345d2_ContentBits">
    <vt:lpwstr>0</vt:lpwstr>
  </property>
</Properties>
</file>