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9892" w14:textId="1DB005F4" w:rsidR="00CA4B79" w:rsidRDefault="00767FC7" w:rsidP="006B0869">
      <w:pPr>
        <w:jc w:val="center"/>
        <w:rPr>
          <w:rFonts w:asciiTheme="minorHAnsi" w:hAnsiTheme="minorHAnsi" w:cstheme="minorHAnsi"/>
          <w:b/>
          <w:bCs/>
          <w:sz w:val="32"/>
          <w:szCs w:val="32"/>
          <w:lang w:val="es-ES"/>
        </w:rPr>
      </w:pPr>
      <w:r>
        <w:rPr>
          <w:noProof/>
          <w14:ligatures w14:val="standardContextual"/>
        </w:rPr>
        <w:drawing>
          <wp:inline distT="0" distB="0" distL="0" distR="0" wp14:anchorId="04E11ABE" wp14:editId="39D5A7E7">
            <wp:extent cx="5810250" cy="19367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810250" cy="1936750"/>
                    </a:xfrm>
                    <a:prstGeom prst="rect">
                      <a:avLst/>
                    </a:prstGeom>
                  </pic:spPr>
                </pic:pic>
              </a:graphicData>
            </a:graphic>
          </wp:inline>
        </w:drawing>
      </w:r>
    </w:p>
    <w:p w14:paraId="049C48FC" w14:textId="77777777" w:rsidR="00CA4B79" w:rsidRDefault="00CA4B79" w:rsidP="006B0869">
      <w:pPr>
        <w:jc w:val="center"/>
        <w:rPr>
          <w:rFonts w:asciiTheme="minorHAnsi" w:hAnsiTheme="minorHAnsi" w:cstheme="minorHAnsi"/>
          <w:b/>
          <w:bCs/>
          <w:sz w:val="32"/>
          <w:szCs w:val="32"/>
          <w:lang w:val="es-ES"/>
        </w:rPr>
      </w:pPr>
    </w:p>
    <w:p w14:paraId="53F7E579" w14:textId="403D2409" w:rsidR="006B0869" w:rsidRPr="006F0FAD" w:rsidRDefault="00171BB8" w:rsidP="006B0869">
      <w:pPr>
        <w:jc w:val="center"/>
        <w:rPr>
          <w:rFonts w:asciiTheme="minorHAnsi" w:hAnsiTheme="minorHAnsi" w:cstheme="minorHAnsi"/>
          <w:b/>
          <w:bCs/>
          <w:sz w:val="32"/>
          <w:szCs w:val="32"/>
          <w:lang w:val="es-ES"/>
        </w:rPr>
      </w:pPr>
      <w:r>
        <w:rPr>
          <w:rFonts w:asciiTheme="minorHAnsi" w:hAnsiTheme="minorHAnsi" w:cstheme="minorHAnsi"/>
          <w:b/>
          <w:bCs/>
          <w:sz w:val="32"/>
          <w:szCs w:val="32"/>
          <w:lang w:val="es-ES"/>
        </w:rPr>
        <w:t>NUEVE ZELANDA</w:t>
      </w:r>
      <w:r w:rsidR="006B0869" w:rsidRPr="006F0FAD">
        <w:rPr>
          <w:rFonts w:asciiTheme="minorHAnsi" w:hAnsiTheme="minorHAnsi" w:cstheme="minorHAnsi"/>
          <w:b/>
          <w:bCs/>
          <w:sz w:val="32"/>
          <w:szCs w:val="32"/>
          <w:lang w:val="es-ES"/>
        </w:rPr>
        <w:t xml:space="preserve"> </w:t>
      </w:r>
      <w:r w:rsidR="006F0FAD" w:rsidRPr="006F0FAD">
        <w:rPr>
          <w:rFonts w:asciiTheme="minorHAnsi" w:hAnsiTheme="minorHAnsi" w:cstheme="minorHAnsi"/>
          <w:b/>
          <w:bCs/>
          <w:sz w:val="32"/>
          <w:szCs w:val="32"/>
          <w:lang w:val="es-ES"/>
        </w:rPr>
        <w:t>CLASICA -</w:t>
      </w:r>
      <w:r w:rsidR="006B0869" w:rsidRPr="006F0FAD">
        <w:rPr>
          <w:rFonts w:asciiTheme="minorHAnsi" w:hAnsiTheme="minorHAnsi" w:cstheme="minorHAnsi"/>
          <w:b/>
          <w:bCs/>
          <w:sz w:val="32"/>
          <w:szCs w:val="32"/>
          <w:lang w:val="es-ES"/>
        </w:rPr>
        <w:t xml:space="preserve"> </w:t>
      </w:r>
      <w:r>
        <w:rPr>
          <w:rFonts w:asciiTheme="minorHAnsi" w:hAnsiTheme="minorHAnsi" w:cstheme="minorHAnsi"/>
          <w:b/>
          <w:bCs/>
          <w:sz w:val="32"/>
          <w:szCs w:val="32"/>
          <w:lang w:val="es-ES"/>
        </w:rPr>
        <w:t>9</w:t>
      </w:r>
      <w:r w:rsidR="006B0869" w:rsidRPr="006F0FAD">
        <w:rPr>
          <w:rFonts w:asciiTheme="minorHAnsi" w:hAnsiTheme="minorHAnsi" w:cstheme="minorHAnsi"/>
          <w:b/>
          <w:bCs/>
          <w:sz w:val="32"/>
          <w:szCs w:val="32"/>
          <w:lang w:val="es-ES"/>
        </w:rPr>
        <w:t xml:space="preserve">D / </w:t>
      </w:r>
      <w:r>
        <w:rPr>
          <w:rFonts w:asciiTheme="minorHAnsi" w:hAnsiTheme="minorHAnsi" w:cstheme="minorHAnsi"/>
          <w:b/>
          <w:bCs/>
          <w:sz w:val="32"/>
          <w:szCs w:val="32"/>
          <w:lang w:val="es-ES"/>
        </w:rPr>
        <w:t>8</w:t>
      </w:r>
      <w:r w:rsidR="006B0869" w:rsidRPr="006F0FAD">
        <w:rPr>
          <w:rFonts w:asciiTheme="minorHAnsi" w:hAnsiTheme="minorHAnsi" w:cstheme="minorHAnsi"/>
          <w:b/>
          <w:bCs/>
          <w:sz w:val="32"/>
          <w:szCs w:val="32"/>
          <w:lang w:val="es-ES"/>
        </w:rPr>
        <w:t>N</w:t>
      </w:r>
    </w:p>
    <w:p w14:paraId="1817AC10" w14:textId="2A045B0A" w:rsidR="006B0869" w:rsidRDefault="006B0869" w:rsidP="006B0869">
      <w:pPr>
        <w:jc w:val="center"/>
        <w:rPr>
          <w:rFonts w:asciiTheme="minorHAnsi" w:hAnsiTheme="minorHAnsi" w:cstheme="minorHAnsi"/>
          <w:b/>
          <w:bCs/>
          <w:lang w:val="es-ES"/>
        </w:rPr>
      </w:pPr>
      <w:r>
        <w:rPr>
          <w:rFonts w:asciiTheme="minorHAnsi" w:hAnsiTheme="minorHAnsi" w:cstheme="minorHAnsi"/>
          <w:b/>
          <w:bCs/>
          <w:lang w:val="es-ES"/>
        </w:rPr>
        <w:t>SALIDAS DIARIAS</w:t>
      </w:r>
      <w:r w:rsidR="003A3943">
        <w:rPr>
          <w:rFonts w:asciiTheme="minorHAnsi" w:hAnsiTheme="minorHAnsi" w:cstheme="minorHAnsi"/>
          <w:b/>
          <w:bCs/>
          <w:lang w:val="es-ES"/>
        </w:rPr>
        <w:t xml:space="preserve"> HASTA 31 MARZO 2025</w:t>
      </w:r>
    </w:p>
    <w:p w14:paraId="607A3167" w14:textId="77777777" w:rsidR="006B0869" w:rsidRDefault="006B0869" w:rsidP="006B0869">
      <w:pPr>
        <w:pStyle w:val="Sinespaciado"/>
        <w:rPr>
          <w:lang w:val="es-ES"/>
        </w:rPr>
      </w:pPr>
    </w:p>
    <w:p w14:paraId="235DF330" w14:textId="77777777" w:rsidR="00171BB8" w:rsidRPr="003A3943" w:rsidRDefault="00171BB8" w:rsidP="00171BB8">
      <w:pPr>
        <w:pStyle w:val="Sinespaciado"/>
        <w:jc w:val="both"/>
        <w:rPr>
          <w:rFonts w:asciiTheme="minorHAnsi" w:eastAsia="Malgun Gothic Semilight" w:hAnsiTheme="minorHAnsi" w:cstheme="minorHAnsi"/>
          <w:b/>
          <w:bCs/>
          <w:sz w:val="22"/>
          <w:szCs w:val="22"/>
        </w:rPr>
      </w:pPr>
      <w:r w:rsidRPr="003A3943">
        <w:rPr>
          <w:rFonts w:asciiTheme="minorHAnsi" w:eastAsia="Malgun Gothic Semilight" w:hAnsiTheme="minorHAnsi" w:cstheme="minorHAnsi"/>
          <w:b/>
          <w:bCs/>
          <w:sz w:val="22"/>
          <w:szCs w:val="22"/>
        </w:rPr>
        <w:t xml:space="preserve">DIA 1. QUEENSTOWN </w:t>
      </w:r>
    </w:p>
    <w:p w14:paraId="6647416A" w14:textId="77777777" w:rsidR="00171BB8" w:rsidRPr="003A3943" w:rsidRDefault="00171BB8" w:rsidP="00171BB8">
      <w:pPr>
        <w:pStyle w:val="Sinespaciado"/>
        <w:jc w:val="both"/>
        <w:rPr>
          <w:rFonts w:asciiTheme="minorHAnsi" w:eastAsia="Malgun Gothic Semilight" w:hAnsiTheme="minorHAnsi" w:cstheme="minorHAnsi"/>
          <w:bCs/>
          <w:sz w:val="22"/>
          <w:szCs w:val="22"/>
        </w:rPr>
      </w:pPr>
      <w:r w:rsidRPr="003A3943">
        <w:rPr>
          <w:rFonts w:asciiTheme="minorHAnsi" w:eastAsia="Malgun Gothic Semilight" w:hAnsiTheme="minorHAnsi" w:cstheme="minorHAnsi"/>
          <w:bCs/>
          <w:sz w:val="22"/>
          <w:szCs w:val="22"/>
        </w:rPr>
        <w:t xml:space="preserve">Llegada al aeropuerto y traslado en vehículo privado a su hotel. Alojamiento. </w:t>
      </w:r>
    </w:p>
    <w:p w14:paraId="56A57C90" w14:textId="77777777" w:rsidR="00171BB8" w:rsidRPr="003A3943" w:rsidRDefault="00171BB8" w:rsidP="00171BB8">
      <w:pPr>
        <w:pStyle w:val="Sinespaciado"/>
        <w:jc w:val="both"/>
        <w:rPr>
          <w:rFonts w:asciiTheme="minorHAnsi" w:eastAsia="Malgun Gothic Semilight" w:hAnsiTheme="minorHAnsi" w:cstheme="minorHAnsi"/>
          <w:bCs/>
          <w:sz w:val="22"/>
          <w:szCs w:val="22"/>
        </w:rPr>
      </w:pPr>
    </w:p>
    <w:p w14:paraId="25A88039" w14:textId="1E52594E" w:rsidR="00171BB8" w:rsidRPr="003A3943" w:rsidRDefault="00171BB8" w:rsidP="00171BB8">
      <w:pPr>
        <w:pStyle w:val="Sinespaciado"/>
        <w:jc w:val="both"/>
        <w:rPr>
          <w:rFonts w:asciiTheme="minorHAnsi" w:eastAsia="Malgun Gothic Semilight" w:hAnsiTheme="minorHAnsi" w:cstheme="minorHAnsi"/>
          <w:b/>
          <w:bCs/>
          <w:sz w:val="22"/>
          <w:szCs w:val="22"/>
        </w:rPr>
      </w:pPr>
      <w:r w:rsidRPr="003A3943">
        <w:rPr>
          <w:rFonts w:asciiTheme="minorHAnsi" w:eastAsia="Malgun Gothic Semilight" w:hAnsiTheme="minorHAnsi" w:cstheme="minorHAnsi"/>
          <w:b/>
          <w:bCs/>
          <w:sz w:val="22"/>
          <w:szCs w:val="22"/>
        </w:rPr>
        <w:t>DIA 2. QUEENSTOWN / ½ día visita de la ciudad privado conductor/ guía de habla hispana// Shotover Jet Boat Ride (Actividad compartida, su guía para traducir)</w:t>
      </w:r>
      <w:r w:rsidR="008C5333">
        <w:rPr>
          <w:rFonts w:asciiTheme="minorHAnsi" w:eastAsia="Malgun Gothic Semilight" w:hAnsiTheme="minorHAnsi" w:cstheme="minorHAnsi"/>
          <w:b/>
          <w:bCs/>
          <w:sz w:val="22"/>
          <w:szCs w:val="22"/>
        </w:rPr>
        <w:t xml:space="preserve"> (D)</w:t>
      </w:r>
    </w:p>
    <w:p w14:paraId="4C4BD15D" w14:textId="43132447" w:rsidR="00171BB8" w:rsidRPr="003A3943" w:rsidRDefault="00CA4B79" w:rsidP="00171BB8">
      <w:pPr>
        <w:pStyle w:val="Sinespaciado"/>
        <w:jc w:val="both"/>
        <w:rPr>
          <w:rFonts w:asciiTheme="minorHAnsi" w:eastAsia="Malgun Gothic Semilight" w:hAnsiTheme="minorHAnsi" w:cstheme="minorHAnsi"/>
          <w:bCs/>
          <w:sz w:val="22"/>
          <w:szCs w:val="22"/>
        </w:rPr>
      </w:pPr>
      <w:r>
        <w:rPr>
          <w:rFonts w:asciiTheme="minorHAnsi" w:eastAsia="Malgun Gothic Semilight" w:hAnsiTheme="minorHAnsi" w:cstheme="minorHAnsi"/>
          <w:bCs/>
          <w:sz w:val="22"/>
          <w:szCs w:val="22"/>
        </w:rPr>
        <w:t xml:space="preserve">Desayuno en el hotel. </w:t>
      </w:r>
      <w:r w:rsidR="00171BB8" w:rsidRPr="003A3943">
        <w:rPr>
          <w:rFonts w:asciiTheme="minorHAnsi" w:eastAsia="Malgun Gothic Semilight" w:hAnsiTheme="minorHAnsi" w:cstheme="minorHAnsi"/>
          <w:bCs/>
          <w:sz w:val="22"/>
          <w:szCs w:val="22"/>
        </w:rPr>
        <w:t>Hoy disfrute de un recorrido turístico por Queenstown. Viaje a Arrowtown 'nacido de oro'. Pasee por esta pintoresca ciudad y pueblo que ha conservado su encanto del viejo mundo y compre a su gusto. Más tarde, continúe hasta el Kawarau Bridge Bungy (bungee), hogar del Bungy Jump original de 43 metros. Si has oído hablar de Bungy, has oído hablar de Kawarau, es donde los fundadores de Bungy, AJ Hackett y Henry van Ash, comenzaron todo. El primero y más infame de los saltos del mundo sigue siendo fuerte, con decenas de miles de Bungy saltando cada año. Si el tiempo lo permite, explore este vibrante municipio. The Mall es la principal zona comercial de Queenstown y un lugar popular para cafeterías y restaurantes. La histórica biblioteca de piedra de la ciudad fue construida en 1877 y la Iglesia Anglicana de San Pedro en 1932. Queenstown Gardens, un agradable paseo por la playa de la ciudad, tiene jardines, césped y áreas de recreación.</w:t>
      </w:r>
    </w:p>
    <w:p w14:paraId="13ABC1A4" w14:textId="77777777" w:rsidR="00171BB8" w:rsidRPr="003A3943" w:rsidRDefault="00171BB8" w:rsidP="00171BB8">
      <w:pPr>
        <w:pStyle w:val="Sinespaciado"/>
        <w:jc w:val="both"/>
        <w:rPr>
          <w:rFonts w:asciiTheme="minorHAnsi" w:eastAsia="Malgun Gothic Semilight" w:hAnsiTheme="minorHAnsi" w:cstheme="minorHAnsi"/>
          <w:bCs/>
          <w:sz w:val="22"/>
          <w:szCs w:val="22"/>
        </w:rPr>
      </w:pPr>
    </w:p>
    <w:p w14:paraId="4149DE6D" w14:textId="3C8BEE0B" w:rsidR="00171BB8" w:rsidRPr="009C5216" w:rsidRDefault="00171BB8" w:rsidP="00171BB8">
      <w:pPr>
        <w:pStyle w:val="Sinespaciado"/>
        <w:jc w:val="both"/>
        <w:rPr>
          <w:rFonts w:asciiTheme="minorHAnsi" w:eastAsia="Malgun Gothic Semilight" w:hAnsiTheme="minorHAnsi" w:cstheme="minorHAnsi"/>
          <w:bCs/>
          <w:sz w:val="22"/>
          <w:szCs w:val="22"/>
          <w:lang w:val="en-US"/>
        </w:rPr>
      </w:pPr>
      <w:r w:rsidRPr="003A3943">
        <w:rPr>
          <w:rFonts w:asciiTheme="minorHAnsi" w:eastAsia="Malgun Gothic Semilight" w:hAnsiTheme="minorHAnsi" w:cstheme="minorHAnsi"/>
          <w:bCs/>
          <w:sz w:val="22"/>
          <w:szCs w:val="22"/>
        </w:rPr>
        <w:t>Suba a bordo de su lancha en Shotover Beach, a orillas del río Shotover, conocido como el río aurífero más rico del mundo, los escarpados cañones del Shotover han sido tallados durante miles de años por miles de millones de toneladas de agua glacial que se escurren desde el corazón de los Alpes del Sur. Una vez en el río, aborde el Shotover Jet para el viaje de su vida. ¡Pasa por afloramientos rocosos a corta distancia mientras giras y giras a través de los estrechos cañones a velocidades impresionantes y agárrate fuerte para el mundialmente famoso giro completo de 360 ° de Shotover Jet!</w:t>
      </w:r>
      <w:r w:rsidR="00CA4B79">
        <w:rPr>
          <w:rFonts w:asciiTheme="minorHAnsi" w:eastAsia="Malgun Gothic Semilight" w:hAnsiTheme="minorHAnsi" w:cstheme="minorHAnsi"/>
          <w:bCs/>
          <w:sz w:val="22"/>
          <w:szCs w:val="22"/>
        </w:rPr>
        <w:t xml:space="preserve"> </w:t>
      </w:r>
      <w:r w:rsidR="00CA4B79" w:rsidRPr="009C5216">
        <w:rPr>
          <w:rFonts w:asciiTheme="minorHAnsi" w:eastAsia="Malgun Gothic Semilight" w:hAnsiTheme="minorHAnsi" w:cstheme="minorHAnsi"/>
          <w:bCs/>
          <w:sz w:val="22"/>
          <w:szCs w:val="22"/>
          <w:lang w:val="en-US"/>
        </w:rPr>
        <w:t>Alojamiento.</w:t>
      </w:r>
    </w:p>
    <w:p w14:paraId="49E6DA88" w14:textId="77777777" w:rsidR="00171BB8" w:rsidRPr="009C5216" w:rsidRDefault="00171BB8" w:rsidP="00171BB8">
      <w:pPr>
        <w:pStyle w:val="Sinespaciado"/>
        <w:jc w:val="both"/>
        <w:rPr>
          <w:rFonts w:asciiTheme="minorHAnsi" w:eastAsia="Malgun Gothic Semilight" w:hAnsiTheme="minorHAnsi" w:cstheme="minorHAnsi"/>
          <w:bCs/>
          <w:sz w:val="22"/>
          <w:szCs w:val="22"/>
          <w:lang w:val="en-US"/>
        </w:rPr>
      </w:pPr>
    </w:p>
    <w:p w14:paraId="385A7291" w14:textId="51870DEC" w:rsidR="00171BB8" w:rsidRPr="003A3943" w:rsidRDefault="00171BB8" w:rsidP="00171BB8">
      <w:pPr>
        <w:pStyle w:val="Sinespaciado"/>
        <w:jc w:val="both"/>
        <w:rPr>
          <w:rFonts w:asciiTheme="minorHAnsi" w:eastAsia="Malgun Gothic Semilight" w:hAnsiTheme="minorHAnsi" w:cstheme="minorHAnsi"/>
          <w:b/>
          <w:bCs/>
          <w:sz w:val="22"/>
          <w:szCs w:val="22"/>
          <w:lang w:val="en-US"/>
        </w:rPr>
      </w:pPr>
      <w:r w:rsidRPr="003A3943">
        <w:rPr>
          <w:rFonts w:asciiTheme="minorHAnsi" w:eastAsia="Malgun Gothic Semilight" w:hAnsiTheme="minorHAnsi" w:cstheme="minorHAnsi"/>
          <w:b/>
          <w:bCs/>
          <w:sz w:val="22"/>
          <w:szCs w:val="22"/>
          <w:lang w:val="en-US"/>
        </w:rPr>
        <w:lastRenderedPageBreak/>
        <w:t>DIA 3. QUEENSTOWN/ Milford Sound, Fiordland National Park</w:t>
      </w:r>
      <w:r w:rsidR="00CA4B79">
        <w:rPr>
          <w:rFonts w:asciiTheme="minorHAnsi" w:eastAsia="Malgun Gothic Semilight" w:hAnsiTheme="minorHAnsi" w:cstheme="minorHAnsi"/>
          <w:b/>
          <w:bCs/>
          <w:sz w:val="22"/>
          <w:szCs w:val="22"/>
          <w:lang w:val="en-US"/>
        </w:rPr>
        <w:t xml:space="preserve"> (D/A)</w:t>
      </w:r>
    </w:p>
    <w:p w14:paraId="2A043494" w14:textId="36812253" w:rsidR="00171BB8" w:rsidRPr="003A3943" w:rsidRDefault="00CA4B79" w:rsidP="00171BB8">
      <w:pPr>
        <w:pStyle w:val="Sinespaciado"/>
        <w:jc w:val="both"/>
        <w:rPr>
          <w:rFonts w:asciiTheme="minorHAnsi" w:eastAsia="Malgun Gothic Semilight" w:hAnsiTheme="minorHAnsi" w:cstheme="minorHAnsi"/>
          <w:bCs/>
          <w:sz w:val="22"/>
          <w:szCs w:val="22"/>
        </w:rPr>
      </w:pPr>
      <w:r>
        <w:rPr>
          <w:rFonts w:asciiTheme="minorHAnsi" w:eastAsia="Malgun Gothic Semilight" w:hAnsiTheme="minorHAnsi" w:cstheme="minorHAnsi"/>
          <w:bCs/>
          <w:sz w:val="22"/>
          <w:szCs w:val="22"/>
        </w:rPr>
        <w:t xml:space="preserve">Desayuno en el hotel. </w:t>
      </w:r>
      <w:r w:rsidR="00171BB8" w:rsidRPr="003A3943">
        <w:rPr>
          <w:rFonts w:asciiTheme="minorHAnsi" w:eastAsia="Malgun Gothic Semilight" w:hAnsiTheme="minorHAnsi" w:cstheme="minorHAnsi"/>
          <w:bCs/>
          <w:sz w:val="22"/>
          <w:szCs w:val="22"/>
        </w:rPr>
        <w:t>Grupo pequeño de lujo de día completo en Milford Sound y crucero (tour compartido, solo comentarios en inglés) Incluye: Recogida y regreso al hotel, crucero Milford Sound, almuerzo tipo picnic.</w:t>
      </w:r>
      <w:r>
        <w:rPr>
          <w:rFonts w:asciiTheme="minorHAnsi" w:eastAsia="Malgun Gothic Semilight" w:hAnsiTheme="minorHAnsi" w:cstheme="minorHAnsi"/>
          <w:bCs/>
          <w:sz w:val="22"/>
          <w:szCs w:val="22"/>
        </w:rPr>
        <w:t xml:space="preserve"> </w:t>
      </w:r>
      <w:r w:rsidR="00171BB8" w:rsidRPr="003A3943">
        <w:rPr>
          <w:rFonts w:asciiTheme="minorHAnsi" w:eastAsia="Malgun Gothic Semilight" w:hAnsiTheme="minorHAnsi" w:cstheme="minorHAnsi"/>
          <w:bCs/>
          <w:sz w:val="22"/>
          <w:szCs w:val="22"/>
        </w:rPr>
        <w:t>Al salir de Queenstown, viaje cómodamente a través de un terreno montañoso escarpado más allá de Te Anau, una ciudad tranquila a orillas del lago más grande de la Isla Sur. Viaje a través de los Alpes del Sur y a lo largo del pintoresco valle de Eglinton, uno de los pocos valles glaciares accesibles por carretera en Nueva Zelanda. Disfrute de las vistas panorámicas de sus antiguos bosques y cascadas desde la comodidad de su autobús con techo de cristal. Después de pasar por el túnel Homer, un pasaje de 1,2 kilómetros perforó roca sólida y descendió a través del bosque nativo hacia Milford</w:t>
      </w:r>
      <w:r w:rsidR="003A3943">
        <w:rPr>
          <w:rFonts w:asciiTheme="minorHAnsi" w:eastAsia="Malgun Gothic Semilight" w:hAnsiTheme="minorHAnsi" w:cstheme="minorHAnsi"/>
          <w:bCs/>
          <w:sz w:val="22"/>
          <w:szCs w:val="22"/>
        </w:rPr>
        <w:t xml:space="preserve"> </w:t>
      </w:r>
      <w:r w:rsidR="00171BB8" w:rsidRPr="003A3943">
        <w:rPr>
          <w:rFonts w:asciiTheme="minorHAnsi" w:eastAsia="Malgun Gothic Semilight" w:hAnsiTheme="minorHAnsi" w:cstheme="minorHAnsi"/>
          <w:bCs/>
          <w:sz w:val="22"/>
          <w:szCs w:val="22"/>
        </w:rPr>
        <w:t>Sound.</w:t>
      </w:r>
      <w:r>
        <w:rPr>
          <w:rFonts w:asciiTheme="minorHAnsi" w:eastAsia="Malgun Gothic Semilight" w:hAnsiTheme="minorHAnsi" w:cstheme="minorHAnsi"/>
          <w:bCs/>
          <w:sz w:val="22"/>
          <w:szCs w:val="22"/>
        </w:rPr>
        <w:t xml:space="preserve"> </w:t>
      </w:r>
      <w:r w:rsidR="00171BB8" w:rsidRPr="003A3943">
        <w:rPr>
          <w:rFonts w:asciiTheme="minorHAnsi" w:eastAsia="Malgun Gothic Semilight" w:hAnsiTheme="minorHAnsi" w:cstheme="minorHAnsi"/>
          <w:bCs/>
          <w:sz w:val="22"/>
          <w:szCs w:val="22"/>
        </w:rPr>
        <w:t>En Milford Sound, suba a bordo de un crucero panorámico y salga a explorar la región que Rudyard Kipling llamó la "octava maravilla del mundo". Viaje a lo largo del fiordo y salga al mar de Tasmania, deslizándose más allá de paredes de roca marcadas por glaciares y cascadas que caen a través de valles y se estrellan contra el mar muy por debajo. El exuberante bosque nativo se aferra a acantilados escarpados, mientras que la vida silvestre, incluidas las focas, los pingüinos y los delfines, son visitantes habituales de las aguas heladas. Las cadenas montañosas rodean el fiordo, incluido el pico Mitre, que se eleva dramáticamente desde las profundidades hasta una altura de 1.692 metros sobre el nivel del mar. Almuerzo buffet a bordo del crucero incluido. Después de su crucero, regrese a Queenstown en autobús.</w:t>
      </w:r>
      <w:r>
        <w:rPr>
          <w:rFonts w:asciiTheme="minorHAnsi" w:eastAsia="Malgun Gothic Semilight" w:hAnsiTheme="minorHAnsi" w:cstheme="minorHAnsi"/>
          <w:bCs/>
          <w:sz w:val="22"/>
          <w:szCs w:val="22"/>
        </w:rPr>
        <w:t xml:space="preserve"> Alojamiento.</w:t>
      </w:r>
    </w:p>
    <w:p w14:paraId="5420CF51" w14:textId="77777777" w:rsidR="00171BB8" w:rsidRPr="003A3943" w:rsidRDefault="00171BB8" w:rsidP="00171BB8">
      <w:pPr>
        <w:pStyle w:val="Sinespaciado"/>
        <w:jc w:val="both"/>
        <w:rPr>
          <w:rFonts w:asciiTheme="minorHAnsi" w:eastAsia="Malgun Gothic Semilight" w:hAnsiTheme="minorHAnsi" w:cstheme="minorHAnsi"/>
          <w:sz w:val="22"/>
          <w:szCs w:val="22"/>
        </w:rPr>
      </w:pPr>
    </w:p>
    <w:p w14:paraId="7E61D43A" w14:textId="4E8BB17F" w:rsidR="00171BB8" w:rsidRPr="003A3943" w:rsidRDefault="00171BB8" w:rsidP="00171BB8">
      <w:pPr>
        <w:pStyle w:val="Sinespaciado"/>
        <w:jc w:val="both"/>
        <w:rPr>
          <w:rFonts w:asciiTheme="minorHAnsi" w:eastAsia="Malgun Gothic Semilight" w:hAnsiTheme="minorHAnsi" w:cstheme="minorHAnsi"/>
          <w:b/>
          <w:bCs/>
          <w:sz w:val="22"/>
          <w:szCs w:val="22"/>
        </w:rPr>
      </w:pPr>
      <w:r w:rsidRPr="003A3943">
        <w:rPr>
          <w:rFonts w:asciiTheme="minorHAnsi" w:eastAsia="Malgun Gothic Semilight" w:hAnsiTheme="minorHAnsi" w:cstheme="minorHAnsi"/>
          <w:b/>
          <w:bCs/>
          <w:sz w:val="22"/>
          <w:szCs w:val="22"/>
        </w:rPr>
        <w:t xml:space="preserve">DIA 4. QUEENSTOWN </w:t>
      </w:r>
      <w:r w:rsidR="00CA4B79">
        <w:rPr>
          <w:rFonts w:asciiTheme="minorHAnsi" w:eastAsia="Malgun Gothic Semilight" w:hAnsiTheme="minorHAnsi" w:cstheme="minorHAnsi"/>
          <w:b/>
          <w:bCs/>
          <w:sz w:val="22"/>
          <w:szCs w:val="22"/>
        </w:rPr>
        <w:t>(D)</w:t>
      </w:r>
    </w:p>
    <w:p w14:paraId="0A179ED6" w14:textId="2A02B967" w:rsidR="00171BB8" w:rsidRPr="003A3943" w:rsidRDefault="00CA4B79" w:rsidP="00171BB8">
      <w:pPr>
        <w:pStyle w:val="Sinespaciado"/>
        <w:jc w:val="both"/>
        <w:rPr>
          <w:rFonts w:asciiTheme="minorHAnsi" w:eastAsia="Malgun Gothic Semilight" w:hAnsiTheme="minorHAnsi" w:cstheme="minorHAnsi"/>
          <w:bCs/>
          <w:sz w:val="22"/>
          <w:szCs w:val="22"/>
        </w:rPr>
      </w:pPr>
      <w:r>
        <w:rPr>
          <w:rFonts w:asciiTheme="minorHAnsi" w:eastAsia="Malgun Gothic Semilight" w:hAnsiTheme="minorHAnsi" w:cstheme="minorHAnsi"/>
          <w:bCs/>
          <w:sz w:val="22"/>
          <w:szCs w:val="22"/>
        </w:rPr>
        <w:t xml:space="preserve">Desayuno en el hotel. </w:t>
      </w:r>
      <w:r w:rsidR="00171BB8" w:rsidRPr="003A3943">
        <w:rPr>
          <w:rFonts w:asciiTheme="minorHAnsi" w:eastAsia="Malgun Gothic Semilight" w:hAnsiTheme="minorHAnsi" w:cstheme="minorHAnsi"/>
          <w:bCs/>
          <w:sz w:val="22"/>
          <w:szCs w:val="22"/>
        </w:rPr>
        <w:t>Hoy es libre para explorar Queenstown en su tiempo libre. Queenstown y sus alrededores son un verdadero patio de recreo al aire libre con mucho que ofrecer para los amantes de la adrenalina, los activos, los amantes del vino y las familias por igual.</w:t>
      </w:r>
      <w:r>
        <w:rPr>
          <w:rFonts w:asciiTheme="minorHAnsi" w:eastAsia="Malgun Gothic Semilight" w:hAnsiTheme="minorHAnsi" w:cstheme="minorHAnsi"/>
          <w:bCs/>
          <w:sz w:val="22"/>
          <w:szCs w:val="22"/>
        </w:rPr>
        <w:t xml:space="preserve"> Alojamiento.</w:t>
      </w:r>
    </w:p>
    <w:p w14:paraId="473526DF" w14:textId="77777777" w:rsidR="00171BB8" w:rsidRPr="003A3943" w:rsidRDefault="00171BB8" w:rsidP="00171BB8">
      <w:pPr>
        <w:pStyle w:val="Sinespaciado"/>
        <w:jc w:val="both"/>
        <w:rPr>
          <w:rFonts w:asciiTheme="minorHAnsi" w:eastAsia="Malgun Gothic Semilight" w:hAnsiTheme="minorHAnsi" w:cstheme="minorHAnsi"/>
          <w:bCs/>
          <w:sz w:val="22"/>
          <w:szCs w:val="22"/>
        </w:rPr>
      </w:pPr>
    </w:p>
    <w:p w14:paraId="5D211C84" w14:textId="33FFF010" w:rsidR="00171BB8" w:rsidRPr="003A3943" w:rsidRDefault="00171BB8" w:rsidP="00171BB8">
      <w:pPr>
        <w:pStyle w:val="Sinespaciado"/>
        <w:jc w:val="both"/>
        <w:rPr>
          <w:rFonts w:asciiTheme="minorHAnsi" w:eastAsia="Malgun Gothic Semilight" w:hAnsiTheme="minorHAnsi" w:cstheme="minorHAnsi"/>
          <w:b/>
          <w:bCs/>
          <w:sz w:val="22"/>
          <w:szCs w:val="22"/>
        </w:rPr>
      </w:pPr>
      <w:r w:rsidRPr="003A3943">
        <w:rPr>
          <w:rFonts w:asciiTheme="minorHAnsi" w:eastAsia="Malgun Gothic Semilight" w:hAnsiTheme="minorHAnsi" w:cstheme="minorHAnsi"/>
          <w:b/>
          <w:bCs/>
          <w:sz w:val="22"/>
          <w:szCs w:val="22"/>
        </w:rPr>
        <w:t>DIA 5. QUEENSTOWN- AUCKLAND / Hobbiton Movie Set Tour (Tour compartido) con almuerzo incluido/ ROTORUA</w:t>
      </w:r>
      <w:r w:rsidR="00CA4B79">
        <w:rPr>
          <w:rFonts w:asciiTheme="minorHAnsi" w:eastAsia="Malgun Gothic Semilight" w:hAnsiTheme="minorHAnsi" w:cstheme="minorHAnsi"/>
          <w:b/>
          <w:bCs/>
          <w:sz w:val="22"/>
          <w:szCs w:val="22"/>
        </w:rPr>
        <w:t xml:space="preserve"> (D)</w:t>
      </w:r>
    </w:p>
    <w:p w14:paraId="69AF5403" w14:textId="0FD0DAD6" w:rsidR="00171BB8" w:rsidRPr="003A3943" w:rsidRDefault="00CA4B79" w:rsidP="00171BB8">
      <w:pPr>
        <w:pStyle w:val="Sinespaciado"/>
        <w:jc w:val="both"/>
        <w:rPr>
          <w:rFonts w:asciiTheme="minorHAnsi" w:eastAsia="Malgun Gothic Semilight" w:hAnsiTheme="minorHAnsi" w:cstheme="minorHAnsi"/>
          <w:bCs/>
          <w:sz w:val="22"/>
          <w:szCs w:val="22"/>
        </w:rPr>
      </w:pPr>
      <w:r>
        <w:rPr>
          <w:rFonts w:asciiTheme="minorHAnsi" w:eastAsia="Malgun Gothic Semilight" w:hAnsiTheme="minorHAnsi" w:cstheme="minorHAnsi"/>
          <w:bCs/>
          <w:sz w:val="22"/>
          <w:szCs w:val="22"/>
        </w:rPr>
        <w:t xml:space="preserve">Desayuno en el hotel. </w:t>
      </w:r>
      <w:r w:rsidR="00171BB8" w:rsidRPr="003A3943">
        <w:rPr>
          <w:rFonts w:asciiTheme="minorHAnsi" w:eastAsia="Malgun Gothic Semilight" w:hAnsiTheme="minorHAnsi" w:cstheme="minorHAnsi"/>
          <w:bCs/>
          <w:sz w:val="22"/>
          <w:szCs w:val="22"/>
        </w:rPr>
        <w:t>A la hora indicada traslado en coche privado / conductor Hotel de la ciudad al aeropuerto nacional - Conductor / guía de habla hispana para tomar vuelo con destino a Auckland. En el aeropuerto de Auckland, su conductor / guía lo recibirá para una excursión por carretera a Rotorua a través de Hobbiton. Experimente la verdadera Tierra Media con una visita al set de películas de Hobbiton, el bucólico escenario de La Comarca que apareció en las películas dirigidas por Peter Jackson, El Señor de los Anillos y las Trilogías de 'El Hobbit'. El recorrido comienza con un recorrido por la pintoresca granja de ovejas de 1,250 acres con vistas espectaculares a Kaimai Ranges. Un guía lo acompañará a través del sitio de diez acres relatando detalles fascinantes de cómo se creó el conjunto de Hobbiton. Se pueden ver los agujeros de El Hobbit, Green Dragon Inn, Mill y otras estructuras creadas para las películas de El Señor de los Anillos y El Hobbit. Vea cómo este hermoso pedazo de tierras de cultivo de Waikato se transformó en La Comarca de la Tierra Media. Llegada a Rotorua. Alojamiento.</w:t>
      </w:r>
    </w:p>
    <w:p w14:paraId="0636EF47" w14:textId="77777777" w:rsidR="00171BB8" w:rsidRPr="003A3943" w:rsidRDefault="00171BB8" w:rsidP="00171BB8">
      <w:pPr>
        <w:pStyle w:val="Sinespaciado"/>
        <w:jc w:val="both"/>
        <w:rPr>
          <w:rFonts w:asciiTheme="minorHAnsi" w:eastAsia="Malgun Gothic Semilight" w:hAnsiTheme="minorHAnsi" w:cstheme="minorHAnsi"/>
          <w:bCs/>
          <w:sz w:val="22"/>
          <w:szCs w:val="22"/>
        </w:rPr>
      </w:pPr>
    </w:p>
    <w:p w14:paraId="07E0B7C0" w14:textId="77777777" w:rsidR="00162B8C" w:rsidRPr="00966F8B" w:rsidRDefault="00162B8C" w:rsidP="00171BB8">
      <w:pPr>
        <w:pStyle w:val="Sinespaciado"/>
        <w:jc w:val="both"/>
        <w:rPr>
          <w:rFonts w:asciiTheme="minorHAnsi" w:eastAsia="Malgun Gothic Semilight" w:hAnsiTheme="minorHAnsi" w:cstheme="minorHAnsi"/>
          <w:b/>
          <w:bCs/>
          <w:sz w:val="22"/>
          <w:szCs w:val="22"/>
        </w:rPr>
      </w:pPr>
    </w:p>
    <w:p w14:paraId="048637C2" w14:textId="1872D1A0" w:rsidR="00171BB8" w:rsidRPr="00434737" w:rsidRDefault="00171BB8" w:rsidP="00171BB8">
      <w:pPr>
        <w:pStyle w:val="Sinespaciado"/>
        <w:jc w:val="both"/>
        <w:rPr>
          <w:rFonts w:asciiTheme="minorHAnsi" w:eastAsia="Malgun Gothic Semilight" w:hAnsiTheme="minorHAnsi" w:cstheme="minorHAnsi"/>
          <w:b/>
          <w:bCs/>
          <w:sz w:val="22"/>
          <w:szCs w:val="22"/>
        </w:rPr>
      </w:pPr>
      <w:r w:rsidRPr="00434737">
        <w:rPr>
          <w:rFonts w:asciiTheme="minorHAnsi" w:eastAsia="Malgun Gothic Semilight" w:hAnsiTheme="minorHAnsi" w:cstheme="minorHAnsi"/>
          <w:b/>
          <w:bCs/>
          <w:sz w:val="22"/>
          <w:szCs w:val="22"/>
        </w:rPr>
        <w:lastRenderedPageBreak/>
        <w:t xml:space="preserve">DIA 6. ROTORUA- WAITOMO/ Waitomo Glowworm Cave Tour (Tour compartido)- AUCKLAND </w:t>
      </w:r>
      <w:r w:rsidR="00CA4B79" w:rsidRPr="00434737">
        <w:rPr>
          <w:rFonts w:asciiTheme="minorHAnsi" w:eastAsia="Malgun Gothic Semilight" w:hAnsiTheme="minorHAnsi" w:cstheme="minorHAnsi"/>
          <w:b/>
          <w:bCs/>
          <w:sz w:val="22"/>
          <w:szCs w:val="22"/>
        </w:rPr>
        <w:t xml:space="preserve"> (D)</w:t>
      </w:r>
    </w:p>
    <w:p w14:paraId="5C5E225E" w14:textId="6A436A68" w:rsidR="00171BB8" w:rsidRPr="003A3943" w:rsidRDefault="00CA4B79" w:rsidP="00171BB8">
      <w:pPr>
        <w:pStyle w:val="Sinespaciado"/>
        <w:jc w:val="both"/>
        <w:rPr>
          <w:rFonts w:asciiTheme="minorHAnsi" w:eastAsia="Malgun Gothic Semilight" w:hAnsiTheme="minorHAnsi" w:cstheme="minorHAnsi"/>
          <w:bCs/>
          <w:sz w:val="22"/>
          <w:szCs w:val="22"/>
        </w:rPr>
      </w:pPr>
      <w:r>
        <w:rPr>
          <w:rFonts w:asciiTheme="minorHAnsi" w:eastAsia="Malgun Gothic Semilight" w:hAnsiTheme="minorHAnsi" w:cstheme="minorHAnsi"/>
          <w:bCs/>
          <w:sz w:val="22"/>
          <w:szCs w:val="22"/>
        </w:rPr>
        <w:t xml:space="preserve">Desayuno en el hotel. </w:t>
      </w:r>
      <w:r w:rsidR="00171BB8" w:rsidRPr="003A3943">
        <w:rPr>
          <w:rFonts w:asciiTheme="minorHAnsi" w:eastAsia="Malgun Gothic Semilight" w:hAnsiTheme="minorHAnsi" w:cstheme="minorHAnsi"/>
          <w:bCs/>
          <w:sz w:val="22"/>
          <w:szCs w:val="22"/>
        </w:rPr>
        <w:t>Esta mañana salga de Rotorua con su conductor / guía para un viaje panorámico a Auckland a través de Waitomo. La luciérnaga Waitomo, Arachnocampa luminosa, es exclusiva de Nueva Zelanda. Miles de estas pequeñas criaturas irradian su inconfundible luz luminiscente mientras nuestros guías expertos proporcionan comentarios informativos sobre la importancia histórica y geológica de las cuevas. Durante la visita guiada de 45 minutos, disfrute de la espectacular Glowworm Cave con sus majestuosas y ornamentadas decoraciones de cuevas, el profundo pozo de piedra caliza conocido como el Tomo y la igualmente magnífica caverna de la Catedral donde una vez actuó la diva de la ópera de Nueva Zelanda Kiri Te Kanawa. El guía entregará un comentario informativo y entretenido, compartiendo historias, leyendas culturales y las maravillas naturales de esta obra maestra viviente. Concluya la visita con un breve, pero notablemente conmovedor, viaje en barco a través de la Gruta de la luciérnaga.</w:t>
      </w:r>
      <w:r>
        <w:rPr>
          <w:rFonts w:asciiTheme="minorHAnsi" w:eastAsia="Malgun Gothic Semilight" w:hAnsiTheme="minorHAnsi" w:cstheme="minorHAnsi"/>
          <w:bCs/>
          <w:sz w:val="22"/>
          <w:szCs w:val="22"/>
        </w:rPr>
        <w:t xml:space="preserve"> Alojamiento.</w:t>
      </w:r>
    </w:p>
    <w:p w14:paraId="22595B73" w14:textId="77777777" w:rsidR="00171BB8" w:rsidRPr="003A3943" w:rsidRDefault="00171BB8" w:rsidP="00171BB8">
      <w:pPr>
        <w:pStyle w:val="Sinespaciado"/>
        <w:jc w:val="both"/>
        <w:rPr>
          <w:rFonts w:asciiTheme="minorHAnsi" w:eastAsia="Malgun Gothic Semilight" w:hAnsiTheme="minorHAnsi" w:cstheme="minorHAnsi"/>
          <w:bCs/>
          <w:sz w:val="22"/>
          <w:szCs w:val="22"/>
        </w:rPr>
      </w:pPr>
    </w:p>
    <w:p w14:paraId="59160273" w14:textId="203C3A6B" w:rsidR="00171BB8" w:rsidRPr="003A3943" w:rsidRDefault="00171BB8" w:rsidP="00171BB8">
      <w:pPr>
        <w:pStyle w:val="Sinespaciado"/>
        <w:jc w:val="both"/>
        <w:rPr>
          <w:rFonts w:asciiTheme="minorHAnsi" w:eastAsia="Malgun Gothic Semilight" w:hAnsiTheme="minorHAnsi" w:cstheme="minorHAnsi"/>
          <w:b/>
          <w:bCs/>
          <w:sz w:val="22"/>
          <w:szCs w:val="22"/>
        </w:rPr>
      </w:pPr>
      <w:r w:rsidRPr="003A3943">
        <w:rPr>
          <w:rFonts w:asciiTheme="minorHAnsi" w:eastAsia="Malgun Gothic Semilight" w:hAnsiTheme="minorHAnsi" w:cstheme="minorHAnsi"/>
          <w:b/>
          <w:bCs/>
          <w:sz w:val="22"/>
          <w:szCs w:val="22"/>
        </w:rPr>
        <w:t>DIA 7. AUCKLAND/ Visita privada de medio día por la ciudad (4 horas) - Conductor / guía de habla hispana// All Blacks Experience (Actividad compartida) Traducción proporcionada por su Guía</w:t>
      </w:r>
      <w:r w:rsidR="00CA4B79">
        <w:rPr>
          <w:rFonts w:asciiTheme="minorHAnsi" w:eastAsia="Malgun Gothic Semilight" w:hAnsiTheme="minorHAnsi" w:cstheme="minorHAnsi"/>
          <w:b/>
          <w:bCs/>
          <w:sz w:val="22"/>
          <w:szCs w:val="22"/>
        </w:rPr>
        <w:t xml:space="preserve"> (D)</w:t>
      </w:r>
    </w:p>
    <w:p w14:paraId="1682863A" w14:textId="12CCB3A2" w:rsidR="00171BB8" w:rsidRPr="003A3943" w:rsidRDefault="00CA4B79" w:rsidP="00171BB8">
      <w:pPr>
        <w:pStyle w:val="Sinespaciado"/>
        <w:jc w:val="both"/>
        <w:rPr>
          <w:rFonts w:asciiTheme="minorHAnsi" w:eastAsia="Malgun Gothic Semilight" w:hAnsiTheme="minorHAnsi" w:cstheme="minorHAnsi"/>
          <w:bCs/>
          <w:sz w:val="22"/>
          <w:szCs w:val="22"/>
        </w:rPr>
      </w:pPr>
      <w:r>
        <w:rPr>
          <w:rFonts w:asciiTheme="minorHAnsi" w:eastAsia="Malgun Gothic Semilight" w:hAnsiTheme="minorHAnsi" w:cstheme="minorHAnsi"/>
          <w:bCs/>
          <w:sz w:val="22"/>
          <w:szCs w:val="22"/>
        </w:rPr>
        <w:t xml:space="preserve">Desayuno en el hotel. </w:t>
      </w:r>
      <w:r w:rsidR="00171BB8" w:rsidRPr="003A3943">
        <w:rPr>
          <w:rFonts w:asciiTheme="minorHAnsi" w:eastAsia="Malgun Gothic Semilight" w:hAnsiTheme="minorHAnsi" w:cstheme="minorHAnsi"/>
          <w:bCs/>
          <w:sz w:val="22"/>
          <w:szCs w:val="22"/>
        </w:rPr>
        <w:t>Hoy, lo recogerán de su alojamiento para su recorrido turístico de medio día por Queen City, Auckland. Los puntos destacados incluyen el bullicioso centro de la ciudad y las áreas frente al mar y los puntos de interés histórico. Visite Mount Eden, un volcán extinto, para obtener una vista panorámica de 360 grados de esta ciudad en expansión. Descienda a través del elegante Dominio hasta el Museo Memorial de Guerra de Auckland, que alberga una de las mejores colecciones de artefactos maoríes del mundo. Pase por el pintoresco Parnell Village y los prósperos suburbios residenciales, luego siga Tamaki Drive a lo largo del paseo marítimo y visite la bonita costa norte a través del Harbour Bridge. Experimente de primera mano la emoción y la emoción del día del juego. Descubre las historias detrás de algunos de los jugadores, momentos y partidos más famosos del rugby mundial. Guías amigables y conocedores comienzan la experiencia con una introducción al juego del rugby. Luego lo guían a través de una experiencia de vanguardia que combina sonido, imágenes, tecnología interactiva y actividades prácticas. Diviértase y edúquese con la historia de la profunda pasión de Nueva Zelanda por nuestro deporte nacional. Puedes experimentar toda la fuerza del All Blacks haka, abordar zonas interactivas donde puedes probar tus habilidades de patada, captura, line-out y precisión contra All Blacks legendarias.</w:t>
      </w:r>
      <w:r>
        <w:rPr>
          <w:rFonts w:asciiTheme="minorHAnsi" w:eastAsia="Malgun Gothic Semilight" w:hAnsiTheme="minorHAnsi" w:cstheme="minorHAnsi"/>
          <w:bCs/>
          <w:sz w:val="22"/>
          <w:szCs w:val="22"/>
        </w:rPr>
        <w:t xml:space="preserve"> Alojamiento.</w:t>
      </w:r>
    </w:p>
    <w:p w14:paraId="2864256E" w14:textId="77777777" w:rsidR="00171BB8" w:rsidRPr="003A3943" w:rsidRDefault="00171BB8" w:rsidP="00171BB8">
      <w:pPr>
        <w:pStyle w:val="Sinespaciado"/>
        <w:jc w:val="both"/>
        <w:rPr>
          <w:rFonts w:asciiTheme="minorHAnsi" w:eastAsia="Malgun Gothic Semilight" w:hAnsiTheme="minorHAnsi" w:cstheme="minorHAnsi"/>
          <w:bCs/>
          <w:sz w:val="22"/>
          <w:szCs w:val="22"/>
        </w:rPr>
      </w:pPr>
    </w:p>
    <w:p w14:paraId="24FCB5F1" w14:textId="667D8779" w:rsidR="00171BB8" w:rsidRPr="003A3943" w:rsidRDefault="00171BB8" w:rsidP="00171BB8">
      <w:pPr>
        <w:pStyle w:val="Sinespaciado"/>
        <w:jc w:val="both"/>
        <w:rPr>
          <w:rFonts w:asciiTheme="minorHAnsi" w:eastAsia="Malgun Gothic Semilight" w:hAnsiTheme="minorHAnsi" w:cstheme="minorHAnsi"/>
          <w:b/>
          <w:bCs/>
          <w:sz w:val="22"/>
          <w:szCs w:val="22"/>
        </w:rPr>
      </w:pPr>
      <w:r w:rsidRPr="003A3943">
        <w:rPr>
          <w:rFonts w:asciiTheme="minorHAnsi" w:eastAsia="Malgun Gothic Semilight" w:hAnsiTheme="minorHAnsi" w:cstheme="minorHAnsi"/>
          <w:b/>
          <w:bCs/>
          <w:sz w:val="22"/>
          <w:szCs w:val="22"/>
        </w:rPr>
        <w:t>DIA 8. AUCKLAND</w:t>
      </w:r>
      <w:r w:rsidR="00CA4B79">
        <w:rPr>
          <w:rFonts w:asciiTheme="minorHAnsi" w:eastAsia="Malgun Gothic Semilight" w:hAnsiTheme="minorHAnsi" w:cstheme="minorHAnsi"/>
          <w:b/>
          <w:bCs/>
          <w:sz w:val="22"/>
          <w:szCs w:val="22"/>
        </w:rPr>
        <w:t xml:space="preserve"> (D)</w:t>
      </w:r>
    </w:p>
    <w:p w14:paraId="0DDCB53F" w14:textId="650DC1FD" w:rsidR="00171BB8" w:rsidRPr="003A3943" w:rsidRDefault="00CA4B79" w:rsidP="00171BB8">
      <w:pPr>
        <w:pStyle w:val="Sinespaciado"/>
        <w:jc w:val="both"/>
        <w:rPr>
          <w:rFonts w:asciiTheme="minorHAnsi" w:eastAsia="Malgun Gothic Semilight" w:hAnsiTheme="minorHAnsi" w:cstheme="minorHAnsi"/>
          <w:bCs/>
          <w:sz w:val="22"/>
          <w:szCs w:val="22"/>
        </w:rPr>
      </w:pPr>
      <w:r>
        <w:rPr>
          <w:rFonts w:asciiTheme="minorHAnsi" w:eastAsia="Malgun Gothic Semilight" w:hAnsiTheme="minorHAnsi" w:cstheme="minorHAnsi"/>
          <w:bCs/>
          <w:sz w:val="22"/>
          <w:szCs w:val="22"/>
        </w:rPr>
        <w:t xml:space="preserve">Desayuno en el hotel. </w:t>
      </w:r>
      <w:r w:rsidR="00171BB8" w:rsidRPr="003A3943">
        <w:rPr>
          <w:rFonts w:asciiTheme="minorHAnsi" w:eastAsia="Malgun Gothic Semilight" w:hAnsiTheme="minorHAnsi" w:cstheme="minorHAnsi"/>
          <w:bCs/>
          <w:sz w:val="22"/>
          <w:szCs w:val="22"/>
        </w:rPr>
        <w:t xml:space="preserve">Hoy es libre para explorar Auckland en su tiempo libre. Alojamiento. </w:t>
      </w:r>
    </w:p>
    <w:p w14:paraId="6721EB6E" w14:textId="77777777" w:rsidR="00171BB8" w:rsidRPr="003A3943" w:rsidRDefault="00171BB8" w:rsidP="00171BB8">
      <w:pPr>
        <w:pStyle w:val="Sinespaciado"/>
        <w:jc w:val="both"/>
        <w:rPr>
          <w:rFonts w:asciiTheme="minorHAnsi" w:eastAsia="Malgun Gothic Semilight" w:hAnsiTheme="minorHAnsi" w:cstheme="minorHAnsi"/>
          <w:bCs/>
          <w:sz w:val="22"/>
          <w:szCs w:val="22"/>
        </w:rPr>
      </w:pPr>
    </w:p>
    <w:p w14:paraId="1B51C7FC" w14:textId="0D36521B" w:rsidR="00171BB8" w:rsidRPr="003A3943" w:rsidRDefault="00171BB8" w:rsidP="00171BB8">
      <w:pPr>
        <w:pStyle w:val="Sinespaciado"/>
        <w:jc w:val="both"/>
        <w:rPr>
          <w:rFonts w:asciiTheme="minorHAnsi" w:eastAsia="Malgun Gothic Semilight" w:hAnsiTheme="minorHAnsi" w:cstheme="minorHAnsi"/>
          <w:b/>
          <w:bCs/>
          <w:sz w:val="22"/>
          <w:szCs w:val="22"/>
        </w:rPr>
      </w:pPr>
      <w:r w:rsidRPr="003A3943">
        <w:rPr>
          <w:rFonts w:asciiTheme="minorHAnsi" w:eastAsia="Malgun Gothic Semilight" w:hAnsiTheme="minorHAnsi" w:cstheme="minorHAnsi"/>
          <w:b/>
          <w:bCs/>
          <w:sz w:val="22"/>
          <w:szCs w:val="22"/>
        </w:rPr>
        <w:t>DIA 9. AUCKLAND</w:t>
      </w:r>
      <w:r w:rsidR="00026196">
        <w:rPr>
          <w:rFonts w:asciiTheme="minorHAnsi" w:eastAsia="Malgun Gothic Semilight" w:hAnsiTheme="minorHAnsi" w:cstheme="minorHAnsi"/>
          <w:b/>
          <w:bCs/>
          <w:sz w:val="22"/>
          <w:szCs w:val="22"/>
        </w:rPr>
        <w:t xml:space="preserve"> / REGRESO</w:t>
      </w:r>
    </w:p>
    <w:p w14:paraId="2B71CD0A" w14:textId="2486C6E5" w:rsidR="00171BB8" w:rsidRPr="003A3943" w:rsidRDefault="00CA4B79" w:rsidP="00171BB8">
      <w:pPr>
        <w:pStyle w:val="Sinespaciado"/>
        <w:jc w:val="both"/>
        <w:rPr>
          <w:rFonts w:asciiTheme="minorHAnsi" w:eastAsia="Malgun Gothic Semilight" w:hAnsiTheme="minorHAnsi" w:cstheme="minorHAnsi"/>
          <w:bCs/>
          <w:sz w:val="22"/>
          <w:szCs w:val="22"/>
        </w:rPr>
      </w:pPr>
      <w:r>
        <w:rPr>
          <w:rFonts w:asciiTheme="minorHAnsi" w:eastAsia="Malgun Gothic Semilight" w:hAnsiTheme="minorHAnsi" w:cstheme="minorHAnsi"/>
          <w:bCs/>
          <w:sz w:val="22"/>
          <w:szCs w:val="22"/>
        </w:rPr>
        <w:t xml:space="preserve">Desayuno en el hotel. </w:t>
      </w:r>
      <w:r w:rsidR="00171BB8" w:rsidRPr="003A3943">
        <w:rPr>
          <w:rFonts w:asciiTheme="minorHAnsi" w:eastAsia="Malgun Gothic Semilight" w:hAnsiTheme="minorHAnsi" w:cstheme="minorHAnsi"/>
          <w:bCs/>
          <w:sz w:val="22"/>
          <w:szCs w:val="22"/>
        </w:rPr>
        <w:t>Coche privado / conductor de hotel de la ciudad al aeropuerto internacional - conductor/ guía de habla hispana</w:t>
      </w:r>
      <w:r>
        <w:rPr>
          <w:rFonts w:asciiTheme="minorHAnsi" w:eastAsia="Malgun Gothic Semilight" w:hAnsiTheme="minorHAnsi" w:cstheme="minorHAnsi"/>
          <w:bCs/>
          <w:sz w:val="22"/>
          <w:szCs w:val="22"/>
        </w:rPr>
        <w:t>.</w:t>
      </w:r>
    </w:p>
    <w:p w14:paraId="12316373" w14:textId="77777777" w:rsidR="00162B8C" w:rsidRDefault="00162B8C" w:rsidP="006F0FAD">
      <w:pPr>
        <w:jc w:val="center"/>
        <w:rPr>
          <w:rFonts w:ascii="Calibri" w:eastAsia="Calibri" w:hAnsi="Calibri" w:cs="Calibri"/>
          <w:b/>
          <w:color w:val="000000"/>
        </w:rPr>
      </w:pPr>
    </w:p>
    <w:p w14:paraId="4C202110" w14:textId="37B0BC37" w:rsidR="006F0FAD" w:rsidRDefault="006F0FAD" w:rsidP="006F0FAD">
      <w:pPr>
        <w:jc w:val="center"/>
        <w:rPr>
          <w:rFonts w:ascii="Calibri" w:eastAsia="Calibri" w:hAnsi="Calibri" w:cs="Calibri"/>
          <w:b/>
          <w:color w:val="000000"/>
        </w:rPr>
      </w:pPr>
      <w:r>
        <w:rPr>
          <w:rFonts w:ascii="Calibri" w:eastAsia="Calibri" w:hAnsi="Calibri" w:cs="Calibri"/>
          <w:b/>
          <w:color w:val="000000"/>
        </w:rPr>
        <w:t>***FIN DE LOS SERVICIOS**</w:t>
      </w:r>
    </w:p>
    <w:p w14:paraId="1192144B" w14:textId="77777777" w:rsidR="00162B8C" w:rsidRDefault="00162B8C" w:rsidP="006F0FAD">
      <w:pPr>
        <w:jc w:val="center"/>
        <w:rPr>
          <w:rFonts w:ascii="Calibri" w:eastAsia="Calibri" w:hAnsi="Calibri" w:cs="Calibri"/>
          <w:b/>
          <w:color w:val="000000"/>
        </w:rPr>
      </w:pPr>
    </w:p>
    <w:p w14:paraId="4E253569" w14:textId="77777777" w:rsidR="006F0FAD" w:rsidRDefault="006F0FAD" w:rsidP="00CA4B79">
      <w:pPr>
        <w:jc w:val="center"/>
        <w:rPr>
          <w:rFonts w:ascii="Calibri" w:eastAsia="Calibri" w:hAnsi="Calibri" w:cs="Calibri"/>
          <w:b/>
          <w:color w:val="000000"/>
        </w:rPr>
      </w:pPr>
      <w:r>
        <w:rPr>
          <w:rFonts w:ascii="Calibri" w:eastAsia="Calibri" w:hAnsi="Calibri" w:cs="Calibri"/>
          <w:b/>
          <w:color w:val="000000"/>
        </w:rPr>
        <w:lastRenderedPageBreak/>
        <w:t>PRECIOS POR PERSONA - PORCIÓN</w:t>
      </w:r>
    </w:p>
    <w:tbl>
      <w:tblPr>
        <w:tblW w:w="8505" w:type="dxa"/>
        <w:tblInd w:w="-5" w:type="dxa"/>
        <w:tblLayout w:type="fixed"/>
        <w:tblLook w:val="0400" w:firstRow="0" w:lastRow="0" w:firstColumn="0" w:lastColumn="0" w:noHBand="0" w:noVBand="1"/>
      </w:tblPr>
      <w:tblGrid>
        <w:gridCol w:w="3969"/>
        <w:gridCol w:w="2268"/>
        <w:gridCol w:w="2268"/>
      </w:tblGrid>
      <w:tr w:rsidR="003A3943" w14:paraId="0BE9902B" w14:textId="77777777" w:rsidTr="004462CD">
        <w:trPr>
          <w:trHeight w:val="623"/>
        </w:trPr>
        <w:tc>
          <w:tcPr>
            <w:tcW w:w="3969"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047EDD6E" w14:textId="50F5419B" w:rsidR="003A3943" w:rsidRDefault="003A3943" w:rsidP="003E3F9A">
            <w:pPr>
              <w:jc w:val="center"/>
              <w:rPr>
                <w:rFonts w:ascii="Calibri" w:eastAsia="Calibri" w:hAnsi="Calibri" w:cs="Calibri"/>
                <w:b/>
                <w:color w:val="FFFFFF"/>
              </w:rPr>
            </w:pPr>
            <w:r>
              <w:rPr>
                <w:rFonts w:ascii="Calibri" w:eastAsia="Calibri" w:hAnsi="Calibri" w:cs="Calibri"/>
                <w:b/>
                <w:color w:val="FFFFFF"/>
              </w:rPr>
              <w:t>DESTINO</w:t>
            </w:r>
          </w:p>
        </w:tc>
        <w:tc>
          <w:tcPr>
            <w:tcW w:w="2268"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1201881A" w14:textId="31314E9D" w:rsidR="003A3943" w:rsidRPr="000F65A6" w:rsidRDefault="003A3943" w:rsidP="003E3F9A">
            <w:pPr>
              <w:jc w:val="center"/>
              <w:rPr>
                <w:rFonts w:ascii="Calibri" w:eastAsia="Calibri" w:hAnsi="Calibri" w:cs="Calibri"/>
                <w:b/>
                <w:bCs/>
                <w:color w:val="FFFFFF"/>
              </w:rPr>
            </w:pPr>
            <w:r w:rsidRPr="000F65A6">
              <w:rPr>
                <w:rFonts w:ascii="Calibri" w:eastAsia="Calibri" w:hAnsi="Calibri" w:cs="Calibri"/>
                <w:b/>
                <w:bCs/>
                <w:color w:val="FFFFFF"/>
              </w:rPr>
              <w:t>DOBLE</w:t>
            </w:r>
            <w:r>
              <w:rPr>
                <w:rFonts w:ascii="Calibri" w:eastAsia="Calibri" w:hAnsi="Calibri" w:cs="Calibri"/>
                <w:b/>
                <w:bCs/>
                <w:color w:val="FFFFFF"/>
              </w:rPr>
              <w:t xml:space="preserve"> 4*</w:t>
            </w:r>
          </w:p>
        </w:tc>
        <w:tc>
          <w:tcPr>
            <w:tcW w:w="2268" w:type="dxa"/>
            <w:tcBorders>
              <w:top w:val="single" w:sz="4" w:space="0" w:color="000000"/>
              <w:left w:val="nil"/>
              <w:bottom w:val="single" w:sz="4" w:space="0" w:color="000000"/>
              <w:right w:val="single" w:sz="4" w:space="0" w:color="000000"/>
            </w:tcBorders>
            <w:shd w:val="clear" w:color="auto" w:fill="800000"/>
            <w:vAlign w:val="center"/>
            <w:hideMark/>
          </w:tcPr>
          <w:p w14:paraId="5FCEF754" w14:textId="3EED70FD" w:rsidR="003A3943" w:rsidRDefault="003A3943" w:rsidP="003E3F9A">
            <w:pPr>
              <w:jc w:val="center"/>
              <w:rPr>
                <w:rFonts w:ascii="Calibri" w:eastAsia="Calibri" w:hAnsi="Calibri" w:cs="Calibri"/>
                <w:b/>
                <w:color w:val="FFFFFF"/>
              </w:rPr>
            </w:pPr>
            <w:r>
              <w:rPr>
                <w:rFonts w:ascii="Calibri" w:eastAsia="Calibri" w:hAnsi="Calibri" w:cs="Calibri"/>
                <w:b/>
                <w:color w:val="FFFFFF"/>
              </w:rPr>
              <w:t>DOBLE 5*</w:t>
            </w:r>
          </w:p>
        </w:tc>
      </w:tr>
      <w:tr w:rsidR="003A3943" w14:paraId="515D9EAF" w14:textId="77777777" w:rsidTr="004462CD">
        <w:trPr>
          <w:trHeight w:val="913"/>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1A4C8642" w14:textId="21483964" w:rsidR="003A3943" w:rsidRPr="000F65A6" w:rsidRDefault="003A3943" w:rsidP="003E3F9A">
            <w:pPr>
              <w:jc w:val="center"/>
              <w:rPr>
                <w:rFonts w:ascii="Calibri" w:eastAsia="Calibri" w:hAnsi="Calibri" w:cs="Calibri"/>
                <w:b/>
                <w:bCs/>
                <w:color w:val="000000"/>
              </w:rPr>
            </w:pPr>
            <w:r>
              <w:rPr>
                <w:rFonts w:ascii="Calibri" w:eastAsia="Calibri" w:hAnsi="Calibri" w:cs="Calibri"/>
                <w:b/>
                <w:bCs/>
                <w:color w:val="000000"/>
              </w:rPr>
              <w:t>NUEVA ZELANDA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4C75424" w14:textId="194680C3" w:rsidR="003A3943" w:rsidRPr="000F65A6" w:rsidRDefault="003A3943" w:rsidP="003E3F9A">
            <w:pPr>
              <w:jc w:val="center"/>
              <w:rPr>
                <w:rFonts w:ascii="Calibri" w:eastAsia="Calibri" w:hAnsi="Calibri" w:cs="Calibri"/>
                <w:b/>
                <w:bCs/>
                <w:color w:val="000000"/>
              </w:rPr>
            </w:pPr>
            <w:r w:rsidRPr="000F65A6">
              <w:rPr>
                <w:rFonts w:ascii="Calibri" w:eastAsia="Calibri" w:hAnsi="Calibri" w:cs="Calibri"/>
                <w:b/>
                <w:bCs/>
                <w:color w:val="000000"/>
              </w:rPr>
              <w:t xml:space="preserve">USD </w:t>
            </w:r>
            <w:r w:rsidR="002D7FC5">
              <w:rPr>
                <w:rFonts w:ascii="Calibri" w:eastAsia="Calibri" w:hAnsi="Calibri" w:cs="Calibri"/>
                <w:b/>
                <w:bCs/>
                <w:color w:val="000000"/>
              </w:rPr>
              <w:t>5.189</w:t>
            </w:r>
          </w:p>
        </w:tc>
        <w:tc>
          <w:tcPr>
            <w:tcW w:w="2268" w:type="dxa"/>
            <w:tcBorders>
              <w:top w:val="single" w:sz="4" w:space="0" w:color="000000"/>
              <w:left w:val="nil"/>
              <w:bottom w:val="single" w:sz="4" w:space="0" w:color="auto"/>
              <w:right w:val="single" w:sz="4" w:space="0" w:color="000000"/>
            </w:tcBorders>
            <w:vAlign w:val="center"/>
            <w:hideMark/>
          </w:tcPr>
          <w:p w14:paraId="6DF3AB76" w14:textId="69D81672" w:rsidR="003A3943" w:rsidRPr="000F65A6" w:rsidRDefault="003A3943" w:rsidP="003E3F9A">
            <w:pPr>
              <w:jc w:val="center"/>
              <w:rPr>
                <w:rFonts w:ascii="Calibri" w:eastAsia="Calibri" w:hAnsi="Calibri" w:cs="Calibri"/>
                <w:b/>
                <w:bCs/>
                <w:color w:val="000000"/>
              </w:rPr>
            </w:pPr>
            <w:r w:rsidRPr="000F65A6">
              <w:rPr>
                <w:rFonts w:ascii="Calibri" w:eastAsia="Calibri" w:hAnsi="Calibri" w:cs="Calibri"/>
                <w:b/>
                <w:bCs/>
                <w:color w:val="000000"/>
              </w:rPr>
              <w:t xml:space="preserve">USD </w:t>
            </w:r>
            <w:r w:rsidR="002D7FC5">
              <w:rPr>
                <w:rFonts w:ascii="Calibri" w:eastAsia="Calibri" w:hAnsi="Calibri" w:cs="Calibri"/>
                <w:b/>
                <w:bCs/>
                <w:color w:val="000000"/>
              </w:rPr>
              <w:t>6.559</w:t>
            </w:r>
          </w:p>
        </w:tc>
      </w:tr>
    </w:tbl>
    <w:p w14:paraId="2B016BA7" w14:textId="77777777" w:rsidR="006F0FAD" w:rsidRDefault="006F0FAD" w:rsidP="006F0FAD">
      <w:pPr>
        <w:jc w:val="both"/>
        <w:rPr>
          <w:rFonts w:ascii="Calibri" w:eastAsia="Calibri" w:hAnsi="Calibri" w:cs="Calibri"/>
          <w:b/>
          <w:i/>
          <w:color w:val="000000"/>
          <w:sz w:val="18"/>
          <w:szCs w:val="18"/>
        </w:rPr>
      </w:pPr>
      <w:r>
        <w:rPr>
          <w:rFonts w:ascii="Calibri" w:eastAsia="Calibri" w:hAnsi="Calibri" w:cs="Calibri"/>
          <w:b/>
          <w:i/>
          <w:color w:val="000000"/>
          <w:sz w:val="18"/>
          <w:szCs w:val="18"/>
        </w:rPr>
        <w:t>*Precios por persona en acomodación doble y sencilla.</w:t>
      </w:r>
    </w:p>
    <w:p w14:paraId="708BB58A" w14:textId="77777777" w:rsidR="006F0FAD" w:rsidRDefault="006F0FAD" w:rsidP="006F0FAD">
      <w:pP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3AC06119" w14:textId="223D703B" w:rsidR="006F0FAD" w:rsidRDefault="006F0FAD" w:rsidP="006F0FAD">
      <w:pPr>
        <w:jc w:val="both"/>
        <w:rPr>
          <w:rFonts w:ascii="Calibri" w:eastAsia="Calibri" w:hAnsi="Calibri" w:cs="Calibri"/>
          <w:b/>
          <w:i/>
          <w:color w:val="000000"/>
          <w:sz w:val="18"/>
          <w:szCs w:val="18"/>
        </w:rPr>
      </w:pPr>
      <w:r>
        <w:rPr>
          <w:rFonts w:ascii="Calibri" w:eastAsia="Calibri" w:hAnsi="Calibri" w:cs="Calibri"/>
          <w:b/>
          <w:i/>
          <w:color w:val="000000"/>
          <w:sz w:val="18"/>
          <w:szCs w:val="18"/>
        </w:rPr>
        <w:t>*Salidas</w:t>
      </w:r>
      <w:r w:rsidR="000F65A6">
        <w:rPr>
          <w:rFonts w:ascii="Calibri" w:eastAsia="Calibri" w:hAnsi="Calibri" w:cs="Calibri"/>
          <w:b/>
          <w:i/>
          <w:color w:val="000000"/>
          <w:sz w:val="18"/>
          <w:szCs w:val="18"/>
        </w:rPr>
        <w:t xml:space="preserve"> diarias</w:t>
      </w:r>
      <w:r>
        <w:rPr>
          <w:rFonts w:ascii="Calibri" w:eastAsia="Calibri" w:hAnsi="Calibri" w:cs="Calibri"/>
          <w:b/>
          <w:i/>
          <w:color w:val="000000"/>
          <w:sz w:val="18"/>
          <w:szCs w:val="18"/>
        </w:rPr>
        <w:t xml:space="preserve"> para mínimo dos pasajeros. </w:t>
      </w:r>
    </w:p>
    <w:p w14:paraId="0159E091" w14:textId="77777777" w:rsidR="006F0FAD" w:rsidRDefault="006F0FAD" w:rsidP="006F0FAD">
      <w:pPr>
        <w:jc w:val="both"/>
        <w:rPr>
          <w:rFonts w:ascii="Calibri" w:eastAsia="Calibri" w:hAnsi="Calibri" w:cs="Calibri"/>
          <w:b/>
          <w:i/>
          <w:color w:val="000000"/>
          <w:sz w:val="18"/>
          <w:szCs w:val="18"/>
        </w:rPr>
      </w:pPr>
      <w:r>
        <w:rPr>
          <w:rFonts w:ascii="Calibri" w:eastAsia="Calibri" w:hAnsi="Calibri" w:cs="Calibri"/>
          <w:b/>
          <w:i/>
          <w:color w:val="000000"/>
          <w:sz w:val="18"/>
          <w:szCs w:val="18"/>
        </w:rPr>
        <w:t xml:space="preserve">* Las tarifas están sujetas a modificaciones sin previo aviso y a disponibilidad en el momento de realizar la reserva ** </w:t>
      </w:r>
    </w:p>
    <w:p w14:paraId="1766DF0B" w14:textId="77777777" w:rsidR="006F0FAD" w:rsidRDefault="006F0FAD" w:rsidP="006F0FAD">
      <w:pPr>
        <w:jc w:val="both"/>
        <w:rPr>
          <w:rFonts w:ascii="Calibri" w:eastAsia="Calibri" w:hAnsi="Calibri" w:cs="Calibri"/>
          <w:b/>
          <w:i/>
          <w:sz w:val="20"/>
          <w:szCs w:val="20"/>
        </w:rPr>
      </w:pPr>
      <w:r>
        <w:rPr>
          <w:rFonts w:ascii="Calibri" w:eastAsia="Calibri" w:hAnsi="Calibri" w:cs="Calibri"/>
          <w:b/>
          <w:i/>
          <w:sz w:val="18"/>
          <w:szCs w:val="18"/>
          <w:highlight w:val="yellow"/>
        </w:rPr>
        <w:t xml:space="preserve">SE PAGA EN PESOS COLOMBIANOS AL CAMBIO DEL DIA + 30 PESOS POR DÓLAR POR DIFERENCIA EN CAMBIO </w:t>
      </w:r>
    </w:p>
    <w:p w14:paraId="33CC6520" w14:textId="77777777" w:rsidR="00CA4B79" w:rsidRDefault="00CA4B79" w:rsidP="006F0FAD">
      <w:pPr>
        <w:jc w:val="both"/>
        <w:rPr>
          <w:rFonts w:ascii="Calibri" w:eastAsia="Calibri" w:hAnsi="Calibri" w:cs="Calibri"/>
          <w:b/>
          <w:color w:val="000000"/>
        </w:rPr>
      </w:pPr>
    </w:p>
    <w:p w14:paraId="2E1E3714" w14:textId="7AA8AB9B" w:rsidR="006F0FAD" w:rsidRDefault="006F0FAD" w:rsidP="006F0FAD">
      <w:pPr>
        <w:jc w:val="both"/>
        <w:rPr>
          <w:rFonts w:ascii="Calibri" w:eastAsia="Calibri" w:hAnsi="Calibri" w:cs="Calibri"/>
          <w:color w:val="000000"/>
        </w:rPr>
      </w:pPr>
      <w:r>
        <w:rPr>
          <w:rFonts w:ascii="Calibri" w:eastAsia="Calibri" w:hAnsi="Calibri" w:cs="Calibri"/>
          <w:b/>
          <w:color w:val="000000"/>
        </w:rPr>
        <w:t>INCLUYE</w:t>
      </w:r>
    </w:p>
    <w:p w14:paraId="5833BFDF" w14:textId="77777777" w:rsidR="006F0FAD" w:rsidRPr="003A3943" w:rsidRDefault="006F0FAD" w:rsidP="006F0FAD">
      <w:pPr>
        <w:pStyle w:val="Prrafodelista"/>
        <w:numPr>
          <w:ilvl w:val="0"/>
          <w:numId w:val="8"/>
        </w:numPr>
        <w:pBdr>
          <w:top w:val="nil"/>
          <w:left w:val="nil"/>
          <w:bottom w:val="nil"/>
          <w:right w:val="nil"/>
          <w:between w:val="nil"/>
        </w:pBdr>
        <w:jc w:val="both"/>
        <w:rPr>
          <w:rFonts w:ascii="Calibri" w:eastAsia="Calibri" w:hAnsi="Calibri" w:cs="Calibri"/>
          <w:color w:val="000000"/>
          <w:sz w:val="20"/>
          <w:szCs w:val="20"/>
        </w:rPr>
      </w:pPr>
      <w:r w:rsidRPr="003A3943">
        <w:rPr>
          <w:rFonts w:ascii="Calibri" w:eastAsia="Calibri" w:hAnsi="Calibri" w:cs="Calibri"/>
          <w:color w:val="000000"/>
          <w:sz w:val="20"/>
          <w:szCs w:val="20"/>
        </w:rPr>
        <w:t>Tarjeta de asistencia médica durante todo el recorrido (cubrimiento de USD 60.000 por accidente o enfermedad no preexistente) por evento, aplica suplemento del 50 % para mayores de 76 a 85 años, esta tarjeta tiene seguro de cancelación incluido hasta 2000 USD.</w:t>
      </w:r>
    </w:p>
    <w:p w14:paraId="297FBD97" w14:textId="77777777" w:rsidR="003A3943" w:rsidRPr="003A3943" w:rsidRDefault="003A3943" w:rsidP="003A3943">
      <w:pPr>
        <w:pStyle w:val="Sinespaciado"/>
        <w:numPr>
          <w:ilvl w:val="0"/>
          <w:numId w:val="8"/>
        </w:numPr>
        <w:rPr>
          <w:rFonts w:asciiTheme="minorHAnsi" w:eastAsia="Malgun Gothic Semilight" w:hAnsiTheme="minorHAnsi" w:cstheme="minorHAnsi"/>
          <w:sz w:val="20"/>
          <w:szCs w:val="20"/>
          <w:lang w:eastAsia="en-US"/>
        </w:rPr>
      </w:pPr>
      <w:r w:rsidRPr="003A3943">
        <w:rPr>
          <w:rFonts w:asciiTheme="minorHAnsi" w:eastAsia="Malgun Gothic Semilight" w:hAnsiTheme="minorHAnsi" w:cstheme="minorHAnsi"/>
          <w:sz w:val="22"/>
          <w:szCs w:val="22"/>
        </w:rPr>
        <w:t>Guía privado de habla hispana en Queenstown - traslado y asistencia de llegada, traslado y asistencia de Queenstown y traslado de salida.</w:t>
      </w:r>
    </w:p>
    <w:p w14:paraId="249903A1"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4 noches de alojamiento en Queenstown con desayuno completo diario</w:t>
      </w:r>
    </w:p>
    <w:p w14:paraId="1D2CECB1"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Excursión de un día para grupos pequeños de Milford Sound y crucero con almuerzo tour compartido, sin guía de habla hispana hasta el día de hoy (se puede agregar a un costo adicional, disponibilidad a pedido)</w:t>
      </w:r>
    </w:p>
    <w:p w14:paraId="5F80F46D"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Shotover Jet Boat Ride con su guía de habla hispana</w:t>
      </w:r>
    </w:p>
    <w:p w14:paraId="712DE74A"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Conductor privado de habla hispana del hotel de Queenstown al traslado al aeropuerto</w:t>
      </w:r>
    </w:p>
    <w:p w14:paraId="090EFF17"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Guía privado de habla hispana en Auckland y Rotorua – tour a Hobbiton, Rotorua turismo, Waitomo y Auckland turismo</w:t>
      </w:r>
    </w:p>
    <w:p w14:paraId="1F5CDCEA"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1 noche de alojamiento en Rotorua con desayuno completo incluido</w:t>
      </w:r>
    </w:p>
    <w:p w14:paraId="4893C264"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Tour por la cueva de Hobbiton y Waitomo con su conductor / guía español</w:t>
      </w:r>
    </w:p>
    <w:p w14:paraId="679557CF"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Turismo en Auckland, incluida la experiencia All Blacks con su conductor / guía de habla hispana</w:t>
      </w:r>
    </w:p>
    <w:p w14:paraId="6756861A"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3 noches de alojamiento en Auckland con desayuno completo</w:t>
      </w:r>
    </w:p>
    <w:p w14:paraId="7D636E7B" w14:textId="77777777" w:rsidR="003A3943" w:rsidRPr="003A3943" w:rsidRDefault="003A3943" w:rsidP="003A3943">
      <w:pPr>
        <w:pStyle w:val="Sinespaciado"/>
        <w:numPr>
          <w:ilvl w:val="0"/>
          <w:numId w:val="8"/>
        </w:numPr>
        <w:rPr>
          <w:rFonts w:asciiTheme="minorHAnsi" w:eastAsia="Malgun Gothic Semilight" w:hAnsiTheme="minorHAnsi" w:cstheme="minorHAnsi"/>
          <w:sz w:val="22"/>
          <w:szCs w:val="22"/>
        </w:rPr>
      </w:pPr>
      <w:r w:rsidRPr="003A3943">
        <w:rPr>
          <w:rFonts w:asciiTheme="minorHAnsi" w:eastAsia="Malgun Gothic Semilight" w:hAnsiTheme="minorHAnsi" w:cstheme="minorHAnsi"/>
          <w:sz w:val="22"/>
          <w:szCs w:val="22"/>
        </w:rPr>
        <w:t>Impuesto gubernamental sobre bienes y servicios del 15% (GST)</w:t>
      </w:r>
    </w:p>
    <w:p w14:paraId="2B356BBF" w14:textId="77777777" w:rsidR="000F65A6" w:rsidRPr="00026196" w:rsidRDefault="000F65A6" w:rsidP="006F0FAD">
      <w:pPr>
        <w:jc w:val="both"/>
        <w:rPr>
          <w:rFonts w:ascii="Calibri" w:eastAsia="Calibri" w:hAnsi="Calibri" w:cs="Calibri"/>
          <w:bCs/>
          <w:color w:val="000000"/>
          <w:lang w:val="es-ES"/>
        </w:rPr>
      </w:pPr>
    </w:p>
    <w:p w14:paraId="0F172C24" w14:textId="30F7BDB4" w:rsidR="006F0FAD" w:rsidRDefault="006F0FAD" w:rsidP="006F0FAD">
      <w:pPr>
        <w:jc w:val="both"/>
        <w:rPr>
          <w:rFonts w:ascii="Calibri" w:eastAsia="Calibri" w:hAnsi="Calibri" w:cs="Calibri"/>
          <w:color w:val="000000"/>
        </w:rPr>
      </w:pPr>
      <w:r>
        <w:rPr>
          <w:rFonts w:ascii="Calibri" w:eastAsia="Calibri" w:hAnsi="Calibri" w:cs="Calibri"/>
          <w:b/>
          <w:color w:val="000000"/>
        </w:rPr>
        <w:t>NO INCLUYE</w:t>
      </w:r>
    </w:p>
    <w:p w14:paraId="78AEB772" w14:textId="2C05B096" w:rsidR="00C36605" w:rsidRDefault="00C36605" w:rsidP="006F0FAD">
      <w:pPr>
        <w:numPr>
          <w:ilvl w:val="0"/>
          <w:numId w:val="9"/>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Tiquete aéreo </w:t>
      </w:r>
      <w:r w:rsidRPr="003A3943">
        <w:rPr>
          <w:rFonts w:asciiTheme="minorHAnsi" w:eastAsia="Malgun Gothic Semilight" w:hAnsiTheme="minorHAnsi" w:cstheme="minorHAnsi"/>
          <w:sz w:val="22"/>
          <w:szCs w:val="22"/>
        </w:rPr>
        <w:t>Queenstown</w:t>
      </w:r>
      <w:r>
        <w:rPr>
          <w:rFonts w:asciiTheme="minorHAnsi" w:eastAsia="Malgun Gothic Semilight" w:hAnsiTheme="minorHAnsi" w:cstheme="minorHAnsi"/>
          <w:sz w:val="22"/>
          <w:szCs w:val="22"/>
        </w:rPr>
        <w:t xml:space="preserve"> / </w:t>
      </w:r>
      <w:r w:rsidRPr="003A3943">
        <w:rPr>
          <w:rFonts w:asciiTheme="minorHAnsi" w:eastAsia="Malgun Gothic Semilight" w:hAnsiTheme="minorHAnsi" w:cstheme="minorHAnsi"/>
          <w:sz w:val="22"/>
          <w:szCs w:val="22"/>
        </w:rPr>
        <w:t>Auckland</w:t>
      </w:r>
    </w:p>
    <w:p w14:paraId="070514B5" w14:textId="6D733B16" w:rsidR="006F0FAD" w:rsidRDefault="006F0FAD" w:rsidP="006F0FAD">
      <w:pPr>
        <w:numPr>
          <w:ilvl w:val="0"/>
          <w:numId w:val="9"/>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63AA75DE" w14:textId="1D79F672" w:rsidR="000F65A6" w:rsidRPr="00966F8B" w:rsidRDefault="000F65A6" w:rsidP="006F0FAD">
      <w:pPr>
        <w:numPr>
          <w:ilvl w:val="0"/>
          <w:numId w:val="9"/>
        </w:numPr>
        <w:jc w:val="both"/>
        <w:rPr>
          <w:rFonts w:ascii="Calibri" w:eastAsia="Calibri" w:hAnsi="Calibri" w:cs="Calibri"/>
          <w:color w:val="000000"/>
          <w:sz w:val="22"/>
          <w:szCs w:val="22"/>
          <w:highlight w:val="yellow"/>
        </w:rPr>
      </w:pPr>
      <w:r w:rsidRPr="000F65A6">
        <w:rPr>
          <w:rFonts w:ascii="Calibri" w:eastAsia="Calibri" w:hAnsi="Calibri" w:cs="Calibri"/>
          <w:color w:val="000000"/>
          <w:sz w:val="22"/>
          <w:szCs w:val="22"/>
          <w:highlight w:val="yellow"/>
        </w:rPr>
        <w:t xml:space="preserve">Visa </w:t>
      </w:r>
      <w:r w:rsidR="003A3943">
        <w:rPr>
          <w:rFonts w:ascii="Calibri" w:eastAsia="Calibri" w:hAnsi="Calibri" w:cs="Calibri"/>
          <w:color w:val="000000"/>
          <w:sz w:val="22"/>
          <w:szCs w:val="22"/>
          <w:highlight w:val="yellow"/>
        </w:rPr>
        <w:t>Nuev</w:t>
      </w:r>
      <w:r w:rsidR="009C5216">
        <w:rPr>
          <w:rFonts w:ascii="Calibri" w:eastAsia="Calibri" w:hAnsi="Calibri" w:cs="Calibri"/>
          <w:color w:val="000000"/>
          <w:sz w:val="22"/>
          <w:szCs w:val="22"/>
          <w:highlight w:val="yellow"/>
        </w:rPr>
        <w:t>a</w:t>
      </w:r>
      <w:r w:rsidR="003A3943">
        <w:rPr>
          <w:rFonts w:ascii="Calibri" w:eastAsia="Calibri" w:hAnsi="Calibri" w:cs="Calibri"/>
          <w:color w:val="000000"/>
          <w:sz w:val="22"/>
          <w:szCs w:val="22"/>
          <w:highlight w:val="yellow"/>
        </w:rPr>
        <w:t xml:space="preserve"> Zelanda</w:t>
      </w:r>
      <w:r w:rsidRPr="000F65A6">
        <w:rPr>
          <w:rFonts w:ascii="Calibri" w:eastAsia="Calibri" w:hAnsi="Calibri" w:cs="Calibri"/>
          <w:color w:val="000000"/>
          <w:sz w:val="22"/>
          <w:szCs w:val="22"/>
          <w:highlight w:val="yellow"/>
        </w:rPr>
        <w:t>.</w:t>
      </w:r>
      <w:r w:rsidR="00966F8B">
        <w:rPr>
          <w:rFonts w:ascii="Calibri" w:eastAsia="Calibri" w:hAnsi="Calibri" w:cs="Calibri"/>
          <w:color w:val="000000"/>
          <w:sz w:val="22"/>
          <w:szCs w:val="22"/>
          <w:highlight w:val="yellow"/>
        </w:rPr>
        <w:t xml:space="preserve"> </w:t>
      </w:r>
      <w:r w:rsidR="00966F8B" w:rsidRPr="00966F8B">
        <w:rPr>
          <w:rFonts w:ascii="Calibri" w:eastAsia="Calibri" w:hAnsi="Calibri" w:cs="Calibri"/>
          <w:color w:val="000000"/>
          <w:sz w:val="22"/>
          <w:szCs w:val="22"/>
          <w:highlight w:val="yellow"/>
        </w:rPr>
        <w:t>Asia traveling ofrece los ser</w:t>
      </w:r>
      <w:r w:rsidR="00966F8B">
        <w:rPr>
          <w:rFonts w:ascii="Calibri" w:eastAsia="Calibri" w:hAnsi="Calibri" w:cs="Calibri"/>
          <w:color w:val="000000"/>
          <w:sz w:val="22"/>
          <w:szCs w:val="22"/>
          <w:highlight w:val="yellow"/>
        </w:rPr>
        <w:t>vicios de visado</w:t>
      </w:r>
    </w:p>
    <w:p w14:paraId="68F81CFF" w14:textId="77777777" w:rsidR="006F0FAD" w:rsidRDefault="006F0FAD" w:rsidP="006F0FAD">
      <w:pPr>
        <w:numPr>
          <w:ilvl w:val="0"/>
          <w:numId w:val="9"/>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117D5A27" w14:textId="77777777" w:rsidR="006F0FAD" w:rsidRDefault="006F0FAD" w:rsidP="006F0FAD">
      <w:pPr>
        <w:numPr>
          <w:ilvl w:val="0"/>
          <w:numId w:val="9"/>
        </w:num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1CC0E75E" w14:textId="77777777" w:rsidR="006F0FAD" w:rsidRDefault="006F0FAD" w:rsidP="006F0FAD">
      <w:pPr>
        <w:jc w:val="both"/>
        <w:rPr>
          <w:rFonts w:ascii="Calibri" w:eastAsia="Calibri" w:hAnsi="Calibri" w:cs="Calibri"/>
          <w:color w:val="000000"/>
        </w:rPr>
      </w:pPr>
    </w:p>
    <w:p w14:paraId="2F78CA48" w14:textId="77777777" w:rsidR="006F0FAD" w:rsidRDefault="006F0FAD" w:rsidP="006F0FAD">
      <w:pPr>
        <w:jc w:val="both"/>
        <w:rPr>
          <w:rFonts w:ascii="Calibri" w:eastAsia="Calibri" w:hAnsi="Calibri" w:cs="Calibri"/>
          <w:color w:val="000000"/>
        </w:rPr>
      </w:pPr>
      <w:r>
        <w:rPr>
          <w:rFonts w:ascii="Calibri" w:eastAsia="Calibri" w:hAnsi="Calibri" w:cs="Calibri"/>
          <w:b/>
          <w:color w:val="000000"/>
        </w:rPr>
        <w:t>NOTA GENERAL</w:t>
      </w:r>
    </w:p>
    <w:p w14:paraId="47F4EA6C" w14:textId="77777777" w:rsidR="006F0FAD" w:rsidRDefault="006F0FAD" w:rsidP="006F0FAD">
      <w:pPr>
        <w:numPr>
          <w:ilvl w:val="0"/>
          <w:numId w:val="10"/>
        </w:numP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antes de emitir los tiquetes de vuelos internos.</w:t>
      </w:r>
    </w:p>
    <w:p w14:paraId="19D208E7" w14:textId="77777777" w:rsidR="006F0FAD" w:rsidRDefault="006F0FAD" w:rsidP="006F0FAD">
      <w:pPr>
        <w:numPr>
          <w:ilvl w:val="0"/>
          <w:numId w:val="10"/>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w:t>
      </w:r>
    </w:p>
    <w:p w14:paraId="29AC4D54" w14:textId="77777777" w:rsidR="006F0FAD" w:rsidRDefault="006F0FAD" w:rsidP="006F0FAD">
      <w:pPr>
        <w:numPr>
          <w:ilvl w:val="0"/>
          <w:numId w:val="10"/>
        </w:numPr>
        <w:jc w:val="both"/>
        <w:rPr>
          <w:rFonts w:ascii="Calibri" w:eastAsia="Calibri" w:hAnsi="Calibri" w:cs="Calibri"/>
          <w:color w:val="000000"/>
          <w:sz w:val="22"/>
          <w:szCs w:val="22"/>
        </w:rPr>
      </w:pPr>
      <w:r>
        <w:rPr>
          <w:rFonts w:ascii="Calibri" w:eastAsia="Calibri" w:hAnsi="Calibri" w:cs="Calibri"/>
          <w:color w:val="000000"/>
          <w:sz w:val="22"/>
          <w:szCs w:val="22"/>
        </w:rPr>
        <w:t>En caso de no estar disponibles los hoteles mencionados en el momento de la reserva, se ubicará a los pasajeros en hoteles de similar categoría.</w:t>
      </w:r>
    </w:p>
    <w:p w14:paraId="521F46F6" w14:textId="25DC800E" w:rsidR="006F0FAD" w:rsidRDefault="006F0FAD" w:rsidP="006F0FAD">
      <w:pPr>
        <w:numPr>
          <w:ilvl w:val="0"/>
          <w:numId w:val="10"/>
        </w:numPr>
        <w:jc w:val="both"/>
        <w:rPr>
          <w:rFonts w:ascii="Calibri" w:eastAsia="Calibri" w:hAnsi="Calibri" w:cs="Calibri"/>
          <w:sz w:val="22"/>
          <w:szCs w:val="22"/>
        </w:rPr>
      </w:pPr>
      <w:r>
        <w:rPr>
          <w:rFonts w:ascii="Calibri" w:eastAsia="Calibri" w:hAnsi="Calibri" w:cs="Calibri"/>
          <w:sz w:val="22"/>
          <w:szCs w:val="22"/>
        </w:rPr>
        <w:t>El orden de las visitas y excursiones varía según el día de llegada o puede variar según múltiples factores, pero se conserva la totalidad de las mismas</w:t>
      </w:r>
      <w:r w:rsidR="000F65A6">
        <w:rPr>
          <w:rFonts w:ascii="Calibri" w:eastAsia="Calibri" w:hAnsi="Calibri" w:cs="Calibri"/>
          <w:sz w:val="22"/>
          <w:szCs w:val="22"/>
        </w:rPr>
        <w:t>.</w:t>
      </w:r>
    </w:p>
    <w:p w14:paraId="1243B43E" w14:textId="77777777" w:rsidR="00171BB8" w:rsidRDefault="00171BB8" w:rsidP="006F0FAD">
      <w:pPr>
        <w:jc w:val="both"/>
        <w:rPr>
          <w:rFonts w:ascii="Calibri" w:eastAsia="Calibri" w:hAnsi="Calibri" w:cs="Calibri"/>
          <w:b/>
          <w:color w:val="000000"/>
        </w:rPr>
      </w:pPr>
    </w:p>
    <w:p w14:paraId="1BBCDFFE" w14:textId="3C822DC7" w:rsidR="006F0FAD" w:rsidRDefault="006F0FAD" w:rsidP="00171BB8">
      <w:pPr>
        <w:jc w:val="both"/>
        <w:rPr>
          <w:rFonts w:eastAsia="Calibri"/>
          <w:lang w:val="pt-PT"/>
        </w:rPr>
      </w:pPr>
      <w:r>
        <w:rPr>
          <w:rFonts w:ascii="Calibri" w:eastAsia="Calibri" w:hAnsi="Calibri" w:cs="Calibri"/>
          <w:b/>
          <w:color w:val="000000"/>
        </w:rPr>
        <w:t xml:space="preserve">HOTELES </w:t>
      </w:r>
      <w:r w:rsidR="00171BB8">
        <w:rPr>
          <w:rFonts w:ascii="Calibri" w:eastAsia="Calibri" w:hAnsi="Calibri" w:cs="Calibri"/>
          <w:b/>
          <w:color w:val="000000"/>
        </w:rPr>
        <w:t>4* Y 5* O SIMILARES</w:t>
      </w:r>
    </w:p>
    <w:p w14:paraId="55E94857" w14:textId="086A3527" w:rsidR="00171BB8" w:rsidRPr="00171BB8" w:rsidRDefault="00171BB8" w:rsidP="00171BB8">
      <w:pPr>
        <w:pStyle w:val="Prrafodelista"/>
        <w:framePr w:hSpace="141" w:wrap="around" w:vAnchor="text" w:hAnchor="margin" w:xAlign="center" w:y="49"/>
        <w:widowControl w:val="0"/>
        <w:numPr>
          <w:ilvl w:val="0"/>
          <w:numId w:val="14"/>
        </w:numPr>
        <w:jc w:val="both"/>
        <w:rPr>
          <w:rFonts w:ascii="Calibri" w:eastAsia="Calibri" w:hAnsi="Calibri" w:cs="Calibri"/>
          <w:bCs/>
          <w:lang w:val="en-US"/>
        </w:rPr>
      </w:pPr>
      <w:r w:rsidRPr="00171BB8">
        <w:rPr>
          <w:rFonts w:ascii="Calibri" w:eastAsia="Calibri" w:hAnsi="Calibri" w:cs="Calibri" w:hint="eastAsia"/>
          <w:b/>
          <w:lang w:val="en-US"/>
        </w:rPr>
        <w:t xml:space="preserve">QUEENSTOWN </w:t>
      </w:r>
      <w:r w:rsidRPr="00171BB8">
        <w:rPr>
          <w:rFonts w:ascii="Calibri" w:eastAsia="Calibri" w:hAnsi="Calibri" w:cs="Calibri"/>
          <w:bCs/>
          <w:lang w:val="en-US"/>
        </w:rPr>
        <w:t xml:space="preserve">- </w:t>
      </w:r>
      <w:r w:rsidRPr="00171BB8">
        <w:rPr>
          <w:rFonts w:ascii="Calibri" w:eastAsia="Calibri" w:hAnsi="Calibri" w:cs="Calibri" w:hint="eastAsia"/>
          <w:bCs/>
          <w:lang w:val="en-US"/>
        </w:rPr>
        <w:t>MILLENNIUM QUEENSTOWN LAKEFRONT</w:t>
      </w:r>
      <w:r w:rsidRPr="00171BB8">
        <w:rPr>
          <w:rFonts w:ascii="Calibri" w:eastAsia="Calibri" w:hAnsi="Calibri" w:cs="Calibri"/>
          <w:bCs/>
          <w:lang w:val="en-US"/>
        </w:rPr>
        <w:t xml:space="preserve"> 4* / </w:t>
      </w:r>
      <w:r w:rsidRPr="00171BB8">
        <w:rPr>
          <w:rFonts w:ascii="Calibri" w:eastAsia="Calibri" w:hAnsi="Calibri" w:cs="Calibri" w:hint="eastAsia"/>
          <w:bCs/>
          <w:lang w:val="en-US"/>
        </w:rPr>
        <w:t>SOFITEL HOTEL &amp; SPA QUEENSTOWN</w:t>
      </w:r>
      <w:r w:rsidRPr="00171BB8">
        <w:rPr>
          <w:rFonts w:ascii="Calibri" w:eastAsia="Calibri" w:hAnsi="Calibri" w:cs="Calibri"/>
          <w:bCs/>
          <w:lang w:val="en-US"/>
        </w:rPr>
        <w:t xml:space="preserve"> 5*</w:t>
      </w:r>
    </w:p>
    <w:p w14:paraId="635B3A6B" w14:textId="7648DD5E" w:rsidR="00171BB8" w:rsidRPr="00171BB8" w:rsidRDefault="00171BB8" w:rsidP="00171BB8">
      <w:pPr>
        <w:pStyle w:val="Prrafodelista"/>
        <w:framePr w:hSpace="141" w:wrap="around" w:vAnchor="text" w:hAnchor="margin" w:xAlign="center" w:y="49"/>
        <w:widowControl w:val="0"/>
        <w:numPr>
          <w:ilvl w:val="0"/>
          <w:numId w:val="14"/>
        </w:numPr>
        <w:jc w:val="both"/>
        <w:rPr>
          <w:rFonts w:ascii="Calibri" w:eastAsia="Calibri" w:hAnsi="Calibri" w:cs="Calibri"/>
          <w:bCs/>
          <w:lang w:val="en-US"/>
        </w:rPr>
      </w:pPr>
      <w:r w:rsidRPr="00171BB8">
        <w:rPr>
          <w:rFonts w:ascii="Calibri" w:eastAsia="Calibri" w:hAnsi="Calibri" w:cs="Calibri" w:hint="eastAsia"/>
          <w:b/>
          <w:lang w:val="en-US"/>
        </w:rPr>
        <w:t xml:space="preserve">ROTORUA </w:t>
      </w:r>
      <w:r w:rsidR="000F0113">
        <w:rPr>
          <w:rFonts w:ascii="Calibri" w:eastAsia="Calibri" w:hAnsi="Calibri" w:cs="Calibri"/>
          <w:b/>
          <w:lang w:val="en-US"/>
        </w:rPr>
        <w:t>–</w:t>
      </w:r>
      <w:r w:rsidRPr="00171BB8">
        <w:rPr>
          <w:rFonts w:ascii="Calibri" w:eastAsia="Calibri" w:hAnsi="Calibri" w:cs="Calibri"/>
          <w:bCs/>
          <w:lang w:val="en-US"/>
        </w:rPr>
        <w:t xml:space="preserve"> </w:t>
      </w:r>
      <w:r w:rsidR="000F0113">
        <w:rPr>
          <w:rFonts w:ascii="Calibri" w:eastAsia="Calibri" w:hAnsi="Calibri" w:cs="Calibri"/>
          <w:bCs/>
          <w:lang w:val="en-US"/>
        </w:rPr>
        <w:t>SUDIMA HOTEL LAKE</w:t>
      </w:r>
      <w:r w:rsidRPr="00171BB8">
        <w:rPr>
          <w:rFonts w:ascii="Calibri" w:eastAsia="Calibri" w:hAnsi="Calibri" w:cs="Calibri" w:hint="eastAsia"/>
          <w:bCs/>
          <w:lang w:val="en-US"/>
        </w:rPr>
        <w:t xml:space="preserve"> ROTORUA </w:t>
      </w:r>
      <w:r w:rsidRPr="00171BB8">
        <w:rPr>
          <w:rFonts w:ascii="Calibri" w:eastAsia="Calibri" w:hAnsi="Calibri" w:cs="Calibri"/>
          <w:bCs/>
          <w:lang w:val="en-US"/>
        </w:rPr>
        <w:t xml:space="preserve">4* / </w:t>
      </w:r>
      <w:r w:rsidRPr="00171BB8">
        <w:rPr>
          <w:rFonts w:ascii="Calibri" w:eastAsia="Calibri" w:hAnsi="Calibri" w:cs="Calibri" w:hint="eastAsia"/>
          <w:bCs/>
          <w:lang w:val="en-US"/>
        </w:rPr>
        <w:t>PULLMAN ROTORUA</w:t>
      </w:r>
      <w:r w:rsidRPr="00171BB8">
        <w:rPr>
          <w:rFonts w:ascii="Calibri" w:eastAsia="Calibri" w:hAnsi="Calibri" w:cs="Calibri"/>
          <w:bCs/>
          <w:lang w:val="en-US"/>
        </w:rPr>
        <w:t xml:space="preserve"> 5*</w:t>
      </w:r>
    </w:p>
    <w:p w14:paraId="33EA2AC6" w14:textId="1EEF0FD5" w:rsidR="00171BB8" w:rsidRPr="00171BB8" w:rsidRDefault="00171BB8" w:rsidP="00171BB8">
      <w:pPr>
        <w:pStyle w:val="Prrafodelista"/>
        <w:framePr w:hSpace="141" w:wrap="around" w:vAnchor="text" w:hAnchor="margin" w:xAlign="center" w:y="49"/>
        <w:widowControl w:val="0"/>
        <w:numPr>
          <w:ilvl w:val="0"/>
          <w:numId w:val="14"/>
        </w:numPr>
        <w:jc w:val="both"/>
        <w:rPr>
          <w:rFonts w:ascii="Calibri" w:eastAsia="Calibri" w:hAnsi="Calibri" w:cs="Calibri"/>
          <w:lang w:val="en-US"/>
        </w:rPr>
      </w:pPr>
      <w:r w:rsidRPr="00171BB8">
        <w:rPr>
          <w:rFonts w:ascii="Calibri" w:eastAsia="Calibri" w:hAnsi="Calibri" w:cs="Calibri" w:hint="eastAsia"/>
          <w:b/>
          <w:lang w:val="en-US"/>
        </w:rPr>
        <w:t xml:space="preserve">AUCKLAND </w:t>
      </w:r>
      <w:r w:rsidRPr="00171BB8">
        <w:rPr>
          <w:rFonts w:ascii="Calibri" w:eastAsia="Calibri" w:hAnsi="Calibri" w:cs="Calibri"/>
          <w:b/>
          <w:lang w:val="en-US"/>
        </w:rPr>
        <w:t>-</w:t>
      </w:r>
      <w:r w:rsidRPr="00171BB8">
        <w:rPr>
          <w:rFonts w:ascii="Calibri" w:eastAsia="Calibri" w:hAnsi="Calibri" w:cs="Calibri"/>
          <w:bCs/>
          <w:lang w:val="en-US"/>
        </w:rPr>
        <w:t xml:space="preserve"> </w:t>
      </w:r>
      <w:r w:rsidRPr="00171BB8">
        <w:rPr>
          <w:rFonts w:ascii="Calibri" w:eastAsia="Calibri" w:hAnsi="Calibri" w:cs="Calibri" w:hint="eastAsia"/>
          <w:lang w:val="en-US"/>
        </w:rPr>
        <w:t>SUDIMA AUCKLAND CITY HOTEL</w:t>
      </w:r>
      <w:r w:rsidRPr="00171BB8">
        <w:rPr>
          <w:rFonts w:ascii="Calibri" w:eastAsia="Calibri" w:hAnsi="Calibri" w:cs="Calibri"/>
          <w:lang w:val="en-US"/>
        </w:rPr>
        <w:t xml:space="preserve"> 4* / </w:t>
      </w:r>
      <w:r w:rsidRPr="00171BB8">
        <w:rPr>
          <w:rFonts w:ascii="Calibri" w:eastAsia="Calibri" w:hAnsi="Calibri" w:cs="Calibri" w:hint="eastAsia"/>
          <w:lang w:val="en-US"/>
        </w:rPr>
        <w:t>SOFITEL VIADUCT HARBOUR HOTEL &amp; SPA</w:t>
      </w:r>
      <w:r w:rsidRPr="00171BB8">
        <w:rPr>
          <w:rFonts w:ascii="Calibri" w:eastAsia="Calibri" w:hAnsi="Calibri" w:cs="Calibri"/>
          <w:lang w:val="en-US"/>
        </w:rPr>
        <w:t xml:space="preserve"> 5*</w:t>
      </w:r>
    </w:p>
    <w:p w14:paraId="76BFF33A" w14:textId="77777777" w:rsidR="00171BB8" w:rsidRPr="00171BB8" w:rsidRDefault="00171BB8" w:rsidP="006F0FAD">
      <w:pPr>
        <w:widowControl w:val="0"/>
        <w:jc w:val="both"/>
        <w:rPr>
          <w:rFonts w:ascii="Calibri" w:eastAsia="Calibri" w:hAnsi="Calibri" w:cs="Calibri"/>
          <w:lang w:val="en-US"/>
        </w:rPr>
      </w:pPr>
    </w:p>
    <w:p w14:paraId="37E9C567" w14:textId="77777777" w:rsidR="006F0FAD" w:rsidRPr="00FA23D3" w:rsidRDefault="006F0FAD" w:rsidP="006F0FAD">
      <w:pPr>
        <w:rPr>
          <w:lang w:val="pt-PT"/>
        </w:rPr>
      </w:pPr>
    </w:p>
    <w:p w14:paraId="0743B915" w14:textId="77777777" w:rsidR="006F0FAD" w:rsidRPr="006D28B2" w:rsidRDefault="006F0FAD" w:rsidP="006F0FAD">
      <w:pPr>
        <w:jc w:val="both"/>
        <w:rPr>
          <w:rFonts w:asciiTheme="minorHAnsi" w:eastAsia="Malgun Gothic Semilight" w:hAnsiTheme="minorHAnsi" w:cstheme="minorHAnsi"/>
          <w:bCs/>
          <w:color w:val="000000" w:themeColor="text1"/>
          <w:lang w:val="en-US"/>
        </w:rPr>
      </w:pPr>
    </w:p>
    <w:p w14:paraId="08BA9B26" w14:textId="77777777" w:rsidR="006F0FAD" w:rsidRPr="006D28B2" w:rsidRDefault="006F0FAD" w:rsidP="006B0869">
      <w:pPr>
        <w:pStyle w:val="Sinespaciado"/>
        <w:rPr>
          <w:rFonts w:asciiTheme="minorHAnsi" w:hAnsiTheme="minorHAnsi" w:cstheme="minorHAnsi"/>
          <w:lang w:val="en-US"/>
        </w:rPr>
      </w:pPr>
    </w:p>
    <w:sectPr w:rsidR="006F0FAD" w:rsidRPr="006D28B2" w:rsidSect="00162B8C">
      <w:headerReference w:type="even" r:id="rId9"/>
      <w:headerReference w:type="default" r:id="rId10"/>
      <w:footerReference w:type="even" r:id="rId11"/>
      <w:footerReference w:type="default" r:id="rId12"/>
      <w:headerReference w:type="first" r:id="rId13"/>
      <w:footerReference w:type="first" r:id="rId14"/>
      <w:pgSz w:w="12240" w:h="15840"/>
      <w:pgMar w:top="2835" w:right="1701" w:bottom="212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AC2E" w14:textId="77777777" w:rsidR="000D74CA" w:rsidRDefault="000D74CA" w:rsidP="007E0F2D">
      <w:r>
        <w:separator/>
      </w:r>
    </w:p>
  </w:endnote>
  <w:endnote w:type="continuationSeparator" w:id="0">
    <w:p w14:paraId="6358828C" w14:textId="77777777" w:rsidR="000D74CA" w:rsidRDefault="000D74CA"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EFD3" w14:textId="77777777" w:rsidR="008A28E1" w:rsidRDefault="008A28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15A4" w14:textId="77777777" w:rsidR="008A28E1" w:rsidRDefault="008A28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C776" w14:textId="77777777" w:rsidR="000D74CA" w:rsidRDefault="000D74CA" w:rsidP="007E0F2D">
      <w:r>
        <w:separator/>
      </w:r>
    </w:p>
  </w:footnote>
  <w:footnote w:type="continuationSeparator" w:id="0">
    <w:p w14:paraId="5041A8FB" w14:textId="77777777" w:rsidR="000D74CA" w:rsidRDefault="000D74CA"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22C" w14:textId="77777777" w:rsidR="008A28E1" w:rsidRDefault="008A28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466E1935" w:rsidR="007E0F2D" w:rsidRDefault="008A28E1">
    <w:pPr>
      <w:pStyle w:val="Encabezado"/>
    </w:pPr>
    <w:r>
      <w:rPr>
        <w:noProof/>
      </w:rPr>
      <mc:AlternateContent>
        <mc:Choice Requires="wps">
          <w:drawing>
            <wp:anchor distT="45720" distB="45720" distL="114300" distR="114300" simplePos="0" relativeHeight="251660288" behindDoc="0" locked="0" layoutInCell="1" allowOverlap="1" wp14:anchorId="08C9D77B" wp14:editId="5899EC56">
              <wp:simplePos x="0" y="0"/>
              <wp:positionH relativeFrom="column">
                <wp:posOffset>720090</wp:posOffset>
              </wp:positionH>
              <wp:positionV relativeFrom="paragraph">
                <wp:posOffset>800100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6921CAA6" w14:textId="049F28BF" w:rsidR="008A28E1" w:rsidRPr="00473610" w:rsidRDefault="00434737" w:rsidP="008A28E1">
                          <w:pPr>
                            <w:rPr>
                              <w:rFonts w:ascii="Calibri" w:hAnsi="Calibri" w:cs="Calibri"/>
                              <w:color w:val="808080" w:themeColor="background1" w:themeShade="80"/>
                              <w:sz w:val="16"/>
                              <w:szCs w:val="16"/>
                            </w:rPr>
                          </w:pPr>
                          <w:r w:rsidRPr="00434737">
                            <w:rPr>
                              <w:rFonts w:ascii="Calibri" w:hAnsi="Calibri" w:cs="Calibri"/>
                              <w:color w:val="808080" w:themeColor="background1" w:themeShade="80"/>
                              <w:sz w:val="16"/>
                              <w:szCs w:val="16"/>
                            </w:rPr>
                            <w:t xml:space="preserve">RNT: </w:t>
                          </w:r>
                          <w:r w:rsidR="008A28E1"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9D77B" id="_x0000_t202" coordsize="21600,21600" o:spt="202" path="m,l,21600r21600,l21600,xe">
              <v:stroke joinstyle="miter"/>
              <v:path gradientshapeok="t" o:connecttype="rect"/>
            </v:shapetype>
            <v:shape id="Cuadro de texto 2" o:spid="_x0000_s1026" type="#_x0000_t202" style="position:absolute;margin-left:56.7pt;margin-top:63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" stroked="f">
              <v:textbox>
                <w:txbxContent>
                  <w:p w14:paraId="6921CAA6" w14:textId="049F28BF" w:rsidR="008A28E1" w:rsidRPr="00473610" w:rsidRDefault="00434737" w:rsidP="008A28E1">
                    <w:pPr>
                      <w:rPr>
                        <w:rFonts w:ascii="Calibri" w:hAnsi="Calibri" w:cs="Calibri"/>
                        <w:color w:val="808080" w:themeColor="background1" w:themeShade="80"/>
                        <w:sz w:val="16"/>
                        <w:szCs w:val="16"/>
                      </w:rPr>
                    </w:pPr>
                    <w:r w:rsidRPr="00434737">
                      <w:rPr>
                        <w:rFonts w:ascii="Calibri" w:hAnsi="Calibri" w:cs="Calibri"/>
                        <w:color w:val="808080" w:themeColor="background1" w:themeShade="80"/>
                        <w:sz w:val="16"/>
                        <w:szCs w:val="16"/>
                      </w:rPr>
                      <w:t xml:space="preserve">RNT: </w:t>
                    </w:r>
                    <w:r w:rsidR="008A28E1"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EDF3279">
          <wp:simplePos x="0" y="0"/>
          <wp:positionH relativeFrom="margin">
            <wp:posOffset>-958850</wp:posOffset>
          </wp:positionH>
          <wp:positionV relativeFrom="paragraph">
            <wp:posOffset>-533400</wp:posOffset>
          </wp:positionV>
          <wp:extent cx="7804150" cy="10730707"/>
          <wp:effectExtent l="0" t="0" r="6350" b="0"/>
          <wp:wrapNone/>
          <wp:docPr id="1439588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C2AF" w14:textId="77777777" w:rsidR="008A28E1" w:rsidRDefault="008A28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002"/>
    <w:multiLevelType w:val="multilevel"/>
    <w:tmpl w:val="F81AA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7525EF"/>
    <w:multiLevelType w:val="multilevel"/>
    <w:tmpl w:val="D854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590D46"/>
    <w:multiLevelType w:val="multilevel"/>
    <w:tmpl w:val="B8ECD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8A2E5C"/>
    <w:multiLevelType w:val="multilevel"/>
    <w:tmpl w:val="56B25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8D063B"/>
    <w:multiLevelType w:val="multilevel"/>
    <w:tmpl w:val="7F880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6B36E8"/>
    <w:multiLevelType w:val="multilevel"/>
    <w:tmpl w:val="51B28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780DF1"/>
    <w:multiLevelType w:val="multilevel"/>
    <w:tmpl w:val="F300D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CC5A51"/>
    <w:multiLevelType w:val="hybridMultilevel"/>
    <w:tmpl w:val="1D06C35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3B4C12A6"/>
    <w:multiLevelType w:val="hybridMultilevel"/>
    <w:tmpl w:val="4C92F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F22636"/>
    <w:multiLevelType w:val="multilevel"/>
    <w:tmpl w:val="5BF66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675AE8"/>
    <w:multiLevelType w:val="hybridMultilevel"/>
    <w:tmpl w:val="7AAEC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847D99"/>
    <w:multiLevelType w:val="multilevel"/>
    <w:tmpl w:val="6196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691468FE"/>
    <w:multiLevelType w:val="hybridMultilevel"/>
    <w:tmpl w:val="F8A699A4"/>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F35242"/>
    <w:multiLevelType w:val="multilevel"/>
    <w:tmpl w:val="CA12C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9737759">
    <w:abstractNumId w:val="2"/>
  </w:num>
  <w:num w:numId="2" w16cid:durableId="614144454">
    <w:abstractNumId w:val="0"/>
  </w:num>
  <w:num w:numId="3" w16cid:durableId="816193568">
    <w:abstractNumId w:val="11"/>
  </w:num>
  <w:num w:numId="4" w16cid:durableId="566649473">
    <w:abstractNumId w:val="5"/>
  </w:num>
  <w:num w:numId="5" w16cid:durableId="1493334697">
    <w:abstractNumId w:val="14"/>
  </w:num>
  <w:num w:numId="6" w16cid:durableId="1216164327">
    <w:abstractNumId w:val="4"/>
  </w:num>
  <w:num w:numId="7" w16cid:durableId="421488034">
    <w:abstractNumId w:val="12"/>
  </w:num>
  <w:num w:numId="8" w16cid:durableId="1796941820">
    <w:abstractNumId w:val="3"/>
  </w:num>
  <w:num w:numId="9" w16cid:durableId="1053845392">
    <w:abstractNumId w:val="9"/>
  </w:num>
  <w:num w:numId="10" w16cid:durableId="1294557492">
    <w:abstractNumId w:val="1"/>
  </w:num>
  <w:num w:numId="11" w16cid:durableId="1583484977">
    <w:abstractNumId w:val="6"/>
  </w:num>
  <w:num w:numId="12" w16cid:durableId="395203840">
    <w:abstractNumId w:val="8"/>
  </w:num>
  <w:num w:numId="13" w16cid:durableId="912588859">
    <w:abstractNumId w:val="13"/>
  </w:num>
  <w:num w:numId="14" w16cid:durableId="1565985397">
    <w:abstractNumId w:val="10"/>
  </w:num>
  <w:num w:numId="15" w16cid:durableId="1213346407">
    <w:abstractNumId w:val="7"/>
  </w:num>
  <w:num w:numId="16" w16cid:durableId="1207836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26196"/>
    <w:rsid w:val="00052829"/>
    <w:rsid w:val="00083910"/>
    <w:rsid w:val="000D74CA"/>
    <w:rsid w:val="000F0113"/>
    <w:rsid w:val="000F65A6"/>
    <w:rsid w:val="00112B95"/>
    <w:rsid w:val="00120D86"/>
    <w:rsid w:val="00124E4A"/>
    <w:rsid w:val="00150E26"/>
    <w:rsid w:val="00162B8C"/>
    <w:rsid w:val="00171BB8"/>
    <w:rsid w:val="00185279"/>
    <w:rsid w:val="001B6763"/>
    <w:rsid w:val="00203ED7"/>
    <w:rsid w:val="002109AB"/>
    <w:rsid w:val="002123C5"/>
    <w:rsid w:val="00213517"/>
    <w:rsid w:val="002473B5"/>
    <w:rsid w:val="002721AC"/>
    <w:rsid w:val="002B1719"/>
    <w:rsid w:val="002D7FC5"/>
    <w:rsid w:val="002E6A09"/>
    <w:rsid w:val="002F130C"/>
    <w:rsid w:val="00315D31"/>
    <w:rsid w:val="00317372"/>
    <w:rsid w:val="003413C4"/>
    <w:rsid w:val="00381D5B"/>
    <w:rsid w:val="003A081A"/>
    <w:rsid w:val="003A3943"/>
    <w:rsid w:val="004070C0"/>
    <w:rsid w:val="00413293"/>
    <w:rsid w:val="00434737"/>
    <w:rsid w:val="004418D6"/>
    <w:rsid w:val="004462CD"/>
    <w:rsid w:val="004A2027"/>
    <w:rsid w:val="004E1D23"/>
    <w:rsid w:val="0053551E"/>
    <w:rsid w:val="005560AC"/>
    <w:rsid w:val="00613A9C"/>
    <w:rsid w:val="00615DAC"/>
    <w:rsid w:val="006630AC"/>
    <w:rsid w:val="0067489E"/>
    <w:rsid w:val="00695CCC"/>
    <w:rsid w:val="006B0869"/>
    <w:rsid w:val="006D28B2"/>
    <w:rsid w:val="006F0FAD"/>
    <w:rsid w:val="00724E6C"/>
    <w:rsid w:val="0073369B"/>
    <w:rsid w:val="00767FC7"/>
    <w:rsid w:val="00781AAD"/>
    <w:rsid w:val="0079456D"/>
    <w:rsid w:val="00794999"/>
    <w:rsid w:val="007B21A9"/>
    <w:rsid w:val="007E0F2D"/>
    <w:rsid w:val="007E5867"/>
    <w:rsid w:val="00800C32"/>
    <w:rsid w:val="00853BAA"/>
    <w:rsid w:val="00886909"/>
    <w:rsid w:val="008A28E1"/>
    <w:rsid w:val="008C5333"/>
    <w:rsid w:val="008F37CE"/>
    <w:rsid w:val="00931A4E"/>
    <w:rsid w:val="00960A3A"/>
    <w:rsid w:val="00966F8B"/>
    <w:rsid w:val="00977C17"/>
    <w:rsid w:val="009C5216"/>
    <w:rsid w:val="009C538F"/>
    <w:rsid w:val="009F7DBB"/>
    <w:rsid w:val="00A3115E"/>
    <w:rsid w:val="00A5695E"/>
    <w:rsid w:val="00A95B58"/>
    <w:rsid w:val="00AB75B4"/>
    <w:rsid w:val="00B966DE"/>
    <w:rsid w:val="00C04052"/>
    <w:rsid w:val="00C133AF"/>
    <w:rsid w:val="00C36605"/>
    <w:rsid w:val="00C631EE"/>
    <w:rsid w:val="00CA4B79"/>
    <w:rsid w:val="00D01C9F"/>
    <w:rsid w:val="00D105F3"/>
    <w:rsid w:val="00D135A4"/>
    <w:rsid w:val="00D46BF3"/>
    <w:rsid w:val="00D8538E"/>
    <w:rsid w:val="00D92E96"/>
    <w:rsid w:val="00DB67DF"/>
    <w:rsid w:val="00DD21D8"/>
    <w:rsid w:val="00DF6817"/>
    <w:rsid w:val="00E65A95"/>
    <w:rsid w:val="00EF4DEB"/>
    <w:rsid w:val="00F21F4B"/>
    <w:rsid w:val="00F43D93"/>
    <w:rsid w:val="00F73ADA"/>
    <w:rsid w:val="00F9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86"/>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977C17"/>
    <w:pPr>
      <w:suppressAutoHyphens w:val="0"/>
      <w:ind w:left="720"/>
      <w:contextualSpacing/>
    </w:pPr>
    <w:rPr>
      <w:lang w:val="es-ES" w:eastAsia="es-ES"/>
    </w:rPr>
  </w:style>
  <w:style w:type="paragraph" w:styleId="Sinespaciado">
    <w:name w:val="No Spacing"/>
    <w:uiPriority w:val="1"/>
    <w:qFormat/>
    <w:rsid w:val="006B0869"/>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table" w:styleId="Tablaconcuadrcula">
    <w:name w:val="Table Grid"/>
    <w:basedOn w:val="Tablanormal"/>
    <w:uiPriority w:val="39"/>
    <w:rsid w:val="006D28B2"/>
    <w:pPr>
      <w:spacing w:after="0" w:line="240" w:lineRule="auto"/>
    </w:pPr>
    <w:rPr>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006">
      <w:bodyDiv w:val="1"/>
      <w:marLeft w:val="0"/>
      <w:marRight w:val="0"/>
      <w:marTop w:val="0"/>
      <w:marBottom w:val="0"/>
      <w:divBdr>
        <w:top w:val="none" w:sz="0" w:space="0" w:color="auto"/>
        <w:left w:val="none" w:sz="0" w:space="0" w:color="auto"/>
        <w:bottom w:val="none" w:sz="0" w:space="0" w:color="auto"/>
        <w:right w:val="none" w:sz="0" w:space="0" w:color="auto"/>
      </w:divBdr>
    </w:div>
    <w:div w:id="216010531">
      <w:bodyDiv w:val="1"/>
      <w:marLeft w:val="0"/>
      <w:marRight w:val="0"/>
      <w:marTop w:val="0"/>
      <w:marBottom w:val="0"/>
      <w:divBdr>
        <w:top w:val="none" w:sz="0" w:space="0" w:color="auto"/>
        <w:left w:val="none" w:sz="0" w:space="0" w:color="auto"/>
        <w:bottom w:val="none" w:sz="0" w:space="0" w:color="auto"/>
        <w:right w:val="none" w:sz="0" w:space="0" w:color="auto"/>
      </w:divBdr>
    </w:div>
    <w:div w:id="295257742">
      <w:bodyDiv w:val="1"/>
      <w:marLeft w:val="0"/>
      <w:marRight w:val="0"/>
      <w:marTop w:val="0"/>
      <w:marBottom w:val="0"/>
      <w:divBdr>
        <w:top w:val="none" w:sz="0" w:space="0" w:color="auto"/>
        <w:left w:val="none" w:sz="0" w:space="0" w:color="auto"/>
        <w:bottom w:val="none" w:sz="0" w:space="0" w:color="auto"/>
        <w:right w:val="none" w:sz="0" w:space="0" w:color="auto"/>
      </w:divBdr>
    </w:div>
    <w:div w:id="430931862">
      <w:bodyDiv w:val="1"/>
      <w:marLeft w:val="0"/>
      <w:marRight w:val="0"/>
      <w:marTop w:val="0"/>
      <w:marBottom w:val="0"/>
      <w:divBdr>
        <w:top w:val="none" w:sz="0" w:space="0" w:color="auto"/>
        <w:left w:val="none" w:sz="0" w:space="0" w:color="auto"/>
        <w:bottom w:val="none" w:sz="0" w:space="0" w:color="auto"/>
        <w:right w:val="none" w:sz="0" w:space="0" w:color="auto"/>
      </w:divBdr>
    </w:div>
    <w:div w:id="518156463">
      <w:bodyDiv w:val="1"/>
      <w:marLeft w:val="0"/>
      <w:marRight w:val="0"/>
      <w:marTop w:val="0"/>
      <w:marBottom w:val="0"/>
      <w:divBdr>
        <w:top w:val="none" w:sz="0" w:space="0" w:color="auto"/>
        <w:left w:val="none" w:sz="0" w:space="0" w:color="auto"/>
        <w:bottom w:val="none" w:sz="0" w:space="0" w:color="auto"/>
        <w:right w:val="none" w:sz="0" w:space="0" w:color="auto"/>
      </w:divBdr>
    </w:div>
    <w:div w:id="566961768">
      <w:bodyDiv w:val="1"/>
      <w:marLeft w:val="0"/>
      <w:marRight w:val="0"/>
      <w:marTop w:val="0"/>
      <w:marBottom w:val="0"/>
      <w:divBdr>
        <w:top w:val="none" w:sz="0" w:space="0" w:color="auto"/>
        <w:left w:val="none" w:sz="0" w:space="0" w:color="auto"/>
        <w:bottom w:val="none" w:sz="0" w:space="0" w:color="auto"/>
        <w:right w:val="none" w:sz="0" w:space="0" w:color="auto"/>
      </w:divBdr>
    </w:div>
    <w:div w:id="639192477">
      <w:bodyDiv w:val="1"/>
      <w:marLeft w:val="0"/>
      <w:marRight w:val="0"/>
      <w:marTop w:val="0"/>
      <w:marBottom w:val="0"/>
      <w:divBdr>
        <w:top w:val="none" w:sz="0" w:space="0" w:color="auto"/>
        <w:left w:val="none" w:sz="0" w:space="0" w:color="auto"/>
        <w:bottom w:val="none" w:sz="0" w:space="0" w:color="auto"/>
        <w:right w:val="none" w:sz="0" w:space="0" w:color="auto"/>
      </w:divBdr>
    </w:div>
    <w:div w:id="676468096">
      <w:bodyDiv w:val="1"/>
      <w:marLeft w:val="0"/>
      <w:marRight w:val="0"/>
      <w:marTop w:val="0"/>
      <w:marBottom w:val="0"/>
      <w:divBdr>
        <w:top w:val="none" w:sz="0" w:space="0" w:color="auto"/>
        <w:left w:val="none" w:sz="0" w:space="0" w:color="auto"/>
        <w:bottom w:val="none" w:sz="0" w:space="0" w:color="auto"/>
        <w:right w:val="none" w:sz="0" w:space="0" w:color="auto"/>
      </w:divBdr>
    </w:div>
    <w:div w:id="981084287">
      <w:bodyDiv w:val="1"/>
      <w:marLeft w:val="0"/>
      <w:marRight w:val="0"/>
      <w:marTop w:val="0"/>
      <w:marBottom w:val="0"/>
      <w:divBdr>
        <w:top w:val="none" w:sz="0" w:space="0" w:color="auto"/>
        <w:left w:val="none" w:sz="0" w:space="0" w:color="auto"/>
        <w:bottom w:val="none" w:sz="0" w:space="0" w:color="auto"/>
        <w:right w:val="none" w:sz="0" w:space="0" w:color="auto"/>
      </w:divBdr>
    </w:div>
    <w:div w:id="1097554225">
      <w:bodyDiv w:val="1"/>
      <w:marLeft w:val="0"/>
      <w:marRight w:val="0"/>
      <w:marTop w:val="0"/>
      <w:marBottom w:val="0"/>
      <w:divBdr>
        <w:top w:val="none" w:sz="0" w:space="0" w:color="auto"/>
        <w:left w:val="none" w:sz="0" w:space="0" w:color="auto"/>
        <w:bottom w:val="none" w:sz="0" w:space="0" w:color="auto"/>
        <w:right w:val="none" w:sz="0" w:space="0" w:color="auto"/>
      </w:divBdr>
    </w:div>
    <w:div w:id="1306936664">
      <w:bodyDiv w:val="1"/>
      <w:marLeft w:val="0"/>
      <w:marRight w:val="0"/>
      <w:marTop w:val="0"/>
      <w:marBottom w:val="0"/>
      <w:divBdr>
        <w:top w:val="none" w:sz="0" w:space="0" w:color="auto"/>
        <w:left w:val="none" w:sz="0" w:space="0" w:color="auto"/>
        <w:bottom w:val="none" w:sz="0" w:space="0" w:color="auto"/>
        <w:right w:val="none" w:sz="0" w:space="0" w:color="auto"/>
      </w:divBdr>
    </w:div>
    <w:div w:id="1458523152">
      <w:bodyDiv w:val="1"/>
      <w:marLeft w:val="0"/>
      <w:marRight w:val="0"/>
      <w:marTop w:val="0"/>
      <w:marBottom w:val="0"/>
      <w:divBdr>
        <w:top w:val="none" w:sz="0" w:space="0" w:color="auto"/>
        <w:left w:val="none" w:sz="0" w:space="0" w:color="auto"/>
        <w:bottom w:val="none" w:sz="0" w:space="0" w:color="auto"/>
        <w:right w:val="none" w:sz="0" w:space="0" w:color="auto"/>
      </w:divBdr>
    </w:div>
    <w:div w:id="1848595152">
      <w:bodyDiv w:val="1"/>
      <w:marLeft w:val="0"/>
      <w:marRight w:val="0"/>
      <w:marTop w:val="0"/>
      <w:marBottom w:val="0"/>
      <w:divBdr>
        <w:top w:val="none" w:sz="0" w:space="0" w:color="auto"/>
        <w:left w:val="none" w:sz="0" w:space="0" w:color="auto"/>
        <w:bottom w:val="none" w:sz="0" w:space="0" w:color="auto"/>
        <w:right w:val="none" w:sz="0" w:space="0" w:color="auto"/>
      </w:divBdr>
    </w:div>
    <w:div w:id="1935163284">
      <w:bodyDiv w:val="1"/>
      <w:marLeft w:val="0"/>
      <w:marRight w:val="0"/>
      <w:marTop w:val="0"/>
      <w:marBottom w:val="0"/>
      <w:divBdr>
        <w:top w:val="none" w:sz="0" w:space="0" w:color="auto"/>
        <w:left w:val="none" w:sz="0" w:space="0" w:color="auto"/>
        <w:bottom w:val="none" w:sz="0" w:space="0" w:color="auto"/>
        <w:right w:val="none" w:sz="0" w:space="0" w:color="auto"/>
      </w:divBdr>
    </w:div>
    <w:div w:id="1954244090">
      <w:bodyDiv w:val="1"/>
      <w:marLeft w:val="0"/>
      <w:marRight w:val="0"/>
      <w:marTop w:val="0"/>
      <w:marBottom w:val="0"/>
      <w:divBdr>
        <w:top w:val="none" w:sz="0" w:space="0" w:color="auto"/>
        <w:left w:val="none" w:sz="0" w:space="0" w:color="auto"/>
        <w:bottom w:val="none" w:sz="0" w:space="0" w:color="auto"/>
        <w:right w:val="none" w:sz="0" w:space="0" w:color="auto"/>
      </w:divBdr>
    </w:div>
    <w:div w:id="19566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D450-27DD-4E68-98AD-341283F0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1750</Words>
  <Characters>9629</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28</cp:revision>
  <dcterms:created xsi:type="dcterms:W3CDTF">2024-12-18T21:13:00Z</dcterms:created>
  <dcterms:modified xsi:type="dcterms:W3CDTF">2026-05-08T17:52:00Z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2024-10-09T20:36:34Z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9abe7cee-19e7-4ef6-b40a-40eceb956b1f</vt:lpwstr>
  </property>
  <property fmtid="{D5CDD505-2E9C-101B-9397-08002B2CF9AE}" pid="8" name="MSIP_Label_defa4170-0d19-0005-0004-bc88714345d2_ContentBits">
    <vt:lpwstr>0</vt:lpwstr>
  </property>
</Properties>
</file>