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A571" w14:textId="264CFC13" w:rsidR="00132A3A" w:rsidRDefault="00132A3A" w:rsidP="00132A3A">
      <w:r>
        <w:rPr>
          <w:noProof/>
        </w:rPr>
        <w:drawing>
          <wp:inline distT="0" distB="0" distL="0" distR="0" wp14:anchorId="3CFC27F5" wp14:editId="232D9229">
            <wp:extent cx="5715000" cy="1530350"/>
            <wp:effectExtent l="0" t="0" r="0" b="0"/>
            <wp:docPr id="926336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8A5CE" w14:textId="77777777" w:rsidR="00132A3A" w:rsidRDefault="00132A3A" w:rsidP="00132A3A">
      <w:pP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LUJOS DE LAOS</w:t>
      </w:r>
    </w:p>
    <w:p w14:paraId="18FDD429" w14:textId="77777777" w:rsidR="00132A3A" w:rsidRDefault="00132A3A" w:rsidP="00132A3A">
      <w:pP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04 DÍAS / 03 NOCHES</w:t>
      </w:r>
    </w:p>
    <w:p w14:paraId="5CC0FA57" w14:textId="77777777" w:rsidR="00132A3A" w:rsidRDefault="00132A3A" w:rsidP="00132A3A">
      <w:pPr>
        <w:spacing w:line="276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ITINERARIO</w:t>
      </w:r>
    </w:p>
    <w:p w14:paraId="7250C673" w14:textId="77777777" w:rsidR="00132A3A" w:rsidRDefault="00132A3A" w:rsidP="00132A3A">
      <w:pPr>
        <w:spacing w:line="276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DÍA 01 – LLEGADA A LUANG PRABANG </w:t>
      </w:r>
    </w:p>
    <w:p w14:paraId="0FA612A4" w14:textId="1A2EACB4" w:rsidR="00132A3A" w:rsidRDefault="00132A3A" w:rsidP="00E244B2">
      <w:pPr>
        <w:jc w:val="both"/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</w:pPr>
      <w:r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Llegada al aeropuerto Luang </w:t>
      </w:r>
      <w:proofErr w:type="spellStart"/>
      <w:r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Prabang</w:t>
      </w:r>
      <w:proofErr w:type="spellEnd"/>
      <w:r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.  </w:t>
      </w:r>
      <w:r w:rsidR="00E244B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R</w:t>
      </w:r>
      <w:r w:rsidR="00E244B2" w:rsidRPr="00E244B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ecepción en el aeropuerto y traslado al Hotel (sin </w:t>
      </w:r>
      <w:proofErr w:type="spellStart"/>
      <w:r w:rsidR="00E244B2" w:rsidRPr="00E244B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guia</w:t>
      </w:r>
      <w:proofErr w:type="spellEnd"/>
      <w:r w:rsidR="00E244B2" w:rsidRPr="00E244B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). </w:t>
      </w:r>
      <w:r w:rsidR="00E244B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Alojamiento.</w:t>
      </w:r>
    </w:p>
    <w:p w14:paraId="35C6070B" w14:textId="77777777" w:rsidR="00E244B2" w:rsidRDefault="00E244B2" w:rsidP="00E244B2">
      <w:pPr>
        <w:jc w:val="both"/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</w:pPr>
    </w:p>
    <w:p w14:paraId="258D94C2" w14:textId="26C5431D" w:rsidR="00203C02" w:rsidRDefault="00203C02" w:rsidP="00E244B2">
      <w:pPr>
        <w:jc w:val="both"/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</w:pPr>
      <w:r>
        <w:rPr>
          <w:rFonts w:ascii="Calibri" w:eastAsia="Calibri" w:hAnsi="Calibri" w:cs="Calibri"/>
          <w:b/>
          <w:color w:val="000000"/>
        </w:rPr>
        <w:t>DÍA 02 LUANG PRABANG</w:t>
      </w:r>
    </w:p>
    <w:p w14:paraId="1E19E402" w14:textId="4031A077" w:rsidR="00203C02" w:rsidRDefault="00203C02" w:rsidP="00E244B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Desayuno en el hotel. </w:t>
      </w:r>
      <w:r w:rsidRPr="00203C02">
        <w:rPr>
          <w:rFonts w:ascii="Calibri" w:eastAsia="Calibri" w:hAnsi="Calibri" w:cs="Calibri"/>
          <w:color w:val="000000"/>
          <w:sz w:val="22"/>
          <w:szCs w:val="22"/>
        </w:rPr>
        <w:t xml:space="preserve">Iniciamos la visita con una visita de medio día a la ciudad – una en las listas del Patrimonio Mundial de la UNESCO. La hermosa población se encuentra en la ribera del río Mekong y está rodeada de montañas cubiertas de bosques. Aquí parece que el tiempo se haya parado y el visitante se ve inmerso en esta antigua Asia. Visitaremos los templos majestuosos como el Wat </w:t>
      </w:r>
      <w:proofErr w:type="spellStart"/>
      <w:r w:rsidRPr="00203C02">
        <w:rPr>
          <w:rFonts w:ascii="Calibri" w:eastAsia="Calibri" w:hAnsi="Calibri" w:cs="Calibri"/>
          <w:color w:val="000000"/>
          <w:sz w:val="22"/>
          <w:szCs w:val="22"/>
        </w:rPr>
        <w:t>Visoun</w:t>
      </w:r>
      <w:proofErr w:type="spellEnd"/>
      <w:r w:rsidRPr="00203C02">
        <w:rPr>
          <w:rFonts w:ascii="Calibri" w:eastAsia="Calibri" w:hAnsi="Calibri" w:cs="Calibri"/>
          <w:color w:val="000000"/>
          <w:sz w:val="22"/>
          <w:szCs w:val="22"/>
        </w:rPr>
        <w:t xml:space="preserve">, Wat May, Wat </w:t>
      </w:r>
      <w:proofErr w:type="spellStart"/>
      <w:r w:rsidRPr="00203C02">
        <w:rPr>
          <w:rFonts w:ascii="Calibri" w:eastAsia="Calibri" w:hAnsi="Calibri" w:cs="Calibri"/>
          <w:color w:val="000000"/>
          <w:sz w:val="22"/>
          <w:szCs w:val="22"/>
        </w:rPr>
        <w:t>Xieng</w:t>
      </w:r>
      <w:proofErr w:type="spellEnd"/>
      <w:r w:rsidRPr="00203C02">
        <w:rPr>
          <w:rFonts w:ascii="Calibri" w:eastAsia="Calibri" w:hAnsi="Calibri" w:cs="Calibri"/>
          <w:color w:val="000000"/>
          <w:sz w:val="22"/>
          <w:szCs w:val="22"/>
        </w:rPr>
        <w:t xml:space="preserve"> Thong, Wat </w:t>
      </w:r>
      <w:proofErr w:type="spellStart"/>
      <w:r w:rsidRPr="00203C02">
        <w:rPr>
          <w:rFonts w:ascii="Calibri" w:eastAsia="Calibri" w:hAnsi="Calibri" w:cs="Calibri"/>
          <w:color w:val="000000"/>
          <w:sz w:val="22"/>
          <w:szCs w:val="22"/>
        </w:rPr>
        <w:t>Praphoutahbat</w:t>
      </w:r>
      <w:proofErr w:type="spellEnd"/>
      <w:r w:rsidRPr="00203C02">
        <w:rPr>
          <w:rFonts w:ascii="Calibri" w:eastAsia="Calibri" w:hAnsi="Calibri" w:cs="Calibri"/>
          <w:color w:val="000000"/>
          <w:sz w:val="22"/>
          <w:szCs w:val="22"/>
        </w:rPr>
        <w:t xml:space="preserve">. Hará falta subir 238 escalones para poder llegar a lo alto de la colina Phousi, donde además de un templo, se obtiene la mejor vista de </w:t>
      </w:r>
      <w:proofErr w:type="spellStart"/>
      <w:r w:rsidRPr="00203C02">
        <w:rPr>
          <w:rFonts w:ascii="Calibri" w:eastAsia="Calibri" w:hAnsi="Calibri" w:cs="Calibri"/>
          <w:color w:val="000000"/>
          <w:sz w:val="22"/>
          <w:szCs w:val="22"/>
        </w:rPr>
        <w:t>Luangprabang</w:t>
      </w:r>
      <w:proofErr w:type="spellEnd"/>
      <w:r w:rsidRPr="00203C02">
        <w:rPr>
          <w:rFonts w:ascii="Calibri" w:eastAsia="Calibri" w:hAnsi="Calibri" w:cs="Calibri"/>
          <w:color w:val="000000"/>
          <w:sz w:val="22"/>
          <w:szCs w:val="22"/>
        </w:rPr>
        <w:t xml:space="preserve">. Más tarde, visita del el Museo Nacional (cerrado los martes) en el antiguo Palacio Real. Se exhibe una colección de artefactos que </w:t>
      </w:r>
      <w:proofErr w:type="spellStart"/>
      <w:r w:rsidRPr="00203C02">
        <w:rPr>
          <w:rFonts w:ascii="Calibri" w:eastAsia="Calibri" w:hAnsi="Calibri" w:cs="Calibri"/>
          <w:color w:val="000000"/>
          <w:sz w:val="22"/>
          <w:szCs w:val="22"/>
        </w:rPr>
        <w:t>refleEne</w:t>
      </w:r>
      <w:proofErr w:type="spellEnd"/>
      <w:r w:rsidRPr="00203C02">
        <w:rPr>
          <w:rFonts w:ascii="Calibri" w:eastAsia="Calibri" w:hAnsi="Calibri" w:cs="Calibri"/>
          <w:color w:val="000000"/>
          <w:sz w:val="22"/>
          <w:szCs w:val="22"/>
        </w:rPr>
        <w:t xml:space="preserve">. la riqueza de la cultura de Laos que data </w:t>
      </w:r>
      <w:proofErr w:type="gramStart"/>
      <w:r w:rsidRPr="00203C02">
        <w:rPr>
          <w:rFonts w:ascii="Calibri" w:eastAsia="Calibri" w:hAnsi="Calibri" w:cs="Calibri"/>
          <w:color w:val="000000"/>
          <w:sz w:val="22"/>
          <w:szCs w:val="22"/>
        </w:rPr>
        <w:t>desde</w:t>
      </w:r>
      <w:proofErr w:type="gramEnd"/>
      <w:r w:rsidRPr="00203C02">
        <w:rPr>
          <w:rFonts w:ascii="Calibri" w:eastAsia="Calibri" w:hAnsi="Calibri" w:cs="Calibri"/>
          <w:color w:val="000000"/>
          <w:sz w:val="22"/>
          <w:szCs w:val="22"/>
        </w:rPr>
        <w:t xml:space="preserve"> los días de los primeros reyes hasta el último soberano.</w:t>
      </w:r>
      <w:r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</w:t>
      </w:r>
      <w:r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Alojamiento.</w:t>
      </w:r>
    </w:p>
    <w:p w14:paraId="08EC2C6E" w14:textId="77777777" w:rsidR="00203C02" w:rsidRDefault="00203C02" w:rsidP="00E244B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25D4B9" w14:textId="0BC776C1" w:rsidR="00132A3A" w:rsidRDefault="00132A3A" w:rsidP="00132A3A">
      <w:pPr>
        <w:spacing w:line="276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DÍA 02 </w:t>
      </w:r>
      <w:r w:rsidR="00203C02">
        <w:rPr>
          <w:rFonts w:ascii="Calibri" w:eastAsia="Calibri" w:hAnsi="Calibri" w:cs="Calibri"/>
          <w:b/>
          <w:color w:val="000000"/>
        </w:rPr>
        <w:t xml:space="preserve">– </w:t>
      </w:r>
      <w:bookmarkStart w:id="0" w:name="_Hlk158037315"/>
      <w:r w:rsidR="00203C02" w:rsidRPr="00203C02">
        <w:rPr>
          <w:rFonts w:ascii="Calibri" w:eastAsia="Calibri" w:hAnsi="Calibri" w:cs="Calibri"/>
          <w:b/>
          <w:color w:val="000000"/>
        </w:rPr>
        <w:t xml:space="preserve">LUANG PRABANG – GRUTAS DE PAKOU – </w:t>
      </w:r>
      <w:proofErr w:type="gramStart"/>
      <w:r w:rsidR="00203C02" w:rsidRPr="00203C02">
        <w:rPr>
          <w:rFonts w:ascii="Calibri" w:eastAsia="Calibri" w:hAnsi="Calibri" w:cs="Calibri"/>
          <w:b/>
          <w:color w:val="000000"/>
        </w:rPr>
        <w:t xml:space="preserve">KHOUANGSI </w:t>
      </w:r>
      <w:r w:rsidR="00203C02">
        <w:rPr>
          <w:rFonts w:ascii="Calibri" w:eastAsia="Calibri" w:hAnsi="Calibri" w:cs="Calibri"/>
          <w:b/>
          <w:color w:val="000000"/>
        </w:rPr>
        <w:t xml:space="preserve"> (</w:t>
      </w:r>
      <w:proofErr w:type="gramEnd"/>
      <w:r w:rsidR="00203C02">
        <w:rPr>
          <w:rFonts w:ascii="Calibri" w:eastAsia="Calibri" w:hAnsi="Calibri" w:cs="Calibri"/>
          <w:b/>
          <w:color w:val="000000"/>
        </w:rPr>
        <w:t>D)</w:t>
      </w:r>
    </w:p>
    <w:bookmarkEnd w:id="0"/>
    <w:p w14:paraId="535EB16C" w14:textId="5FE2E391" w:rsidR="00132A3A" w:rsidRDefault="00132A3A" w:rsidP="00132A3A">
      <w:pPr>
        <w:jc w:val="both"/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</w:pPr>
      <w:r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Desayuno en el hotel. </w:t>
      </w:r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Embarcaremos en una lancha - crucero que nos llevará al río Mekong. Este río está considerado uno de los más bellos y pintorescos de Asia. Que pasa por todo el país, haremos la primera visita al poblado de Ban Sanghai, famoso por la producción de alcohol de arroz  y luego seguimos navegando a las  grutas budistas de </w:t>
      </w:r>
      <w:proofErr w:type="spellStart"/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Tamting</w:t>
      </w:r>
      <w:proofErr w:type="spellEnd"/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, que tienen carácter sagrado para la población local. Después regreso a la misma lancha a </w:t>
      </w:r>
      <w:proofErr w:type="spellStart"/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Luangprabang</w:t>
      </w:r>
      <w:proofErr w:type="spellEnd"/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. Continuamos a la cascada </w:t>
      </w:r>
      <w:proofErr w:type="spellStart"/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Khouangsi</w:t>
      </w:r>
      <w:proofErr w:type="spellEnd"/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 donde puede refrescarse y nadar en las piscinas o caminar en los bosques. Más tarde llegaremos a Ban </w:t>
      </w:r>
      <w:proofErr w:type="spellStart"/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Sangkong</w:t>
      </w:r>
      <w:proofErr w:type="spellEnd"/>
      <w:r w:rsidR="00203C02" w:rsidRP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 xml:space="preserve">, poblado donde se fabrica el papel. </w:t>
      </w:r>
      <w:r w:rsidR="00203C02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val="es-ES_tradnl"/>
        </w:rPr>
        <w:t>Alojamiento.</w:t>
      </w:r>
    </w:p>
    <w:p w14:paraId="72C94B95" w14:textId="77777777" w:rsidR="00132A3A" w:rsidRDefault="00132A3A" w:rsidP="00132A3A">
      <w:pPr>
        <w:spacing w:line="276" w:lineRule="auto"/>
        <w:rPr>
          <w:rFonts w:ascii="Calibri" w:eastAsia="Calibri" w:hAnsi="Calibri" w:cs="Calibri"/>
          <w:b/>
          <w:color w:val="000000"/>
        </w:rPr>
      </w:pPr>
    </w:p>
    <w:p w14:paraId="28CC4555" w14:textId="2DB9BCE5" w:rsidR="00132A3A" w:rsidRDefault="00132A3A" w:rsidP="00132A3A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</w:rPr>
        <w:t xml:space="preserve">DÍA 04 – LUANG PRABANG / </w:t>
      </w:r>
      <w:r w:rsidR="00333AC4">
        <w:rPr>
          <w:rFonts w:ascii="Calibri" w:eastAsia="Calibri" w:hAnsi="Calibri" w:cs="Calibri"/>
          <w:b/>
          <w:color w:val="000000"/>
        </w:rPr>
        <w:t>REGRESO (</w:t>
      </w:r>
      <w:r>
        <w:rPr>
          <w:rFonts w:ascii="Calibri" w:eastAsia="Calibri" w:hAnsi="Calibri" w:cs="Calibri"/>
          <w:b/>
          <w:color w:val="000000"/>
        </w:rPr>
        <w:t xml:space="preserve">D) </w:t>
      </w:r>
    </w:p>
    <w:p w14:paraId="3F8CA219" w14:textId="00F77B2F" w:rsidR="00132A3A" w:rsidRDefault="00132A3A" w:rsidP="00132A3A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Desayuno en el hotel. Traslado al aeropuerto para tomar el vuelo de regreso</w:t>
      </w:r>
      <w:r w:rsidR="00203C02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1337938" w14:textId="77777777" w:rsidR="00132A3A" w:rsidRDefault="00132A3A" w:rsidP="00132A3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BE0E8A" w14:textId="77777777" w:rsidR="00132A3A" w:rsidRDefault="00132A3A" w:rsidP="00132A3A">
      <w:pP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***FIN DE LOS SERVICIOS***</w:t>
      </w:r>
    </w:p>
    <w:p w14:paraId="5C40C2FC" w14:textId="77777777" w:rsidR="00132A3A" w:rsidRDefault="00132A3A" w:rsidP="00132A3A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PRECIOS POR PERSONA - PORCIÓN TERRESTRE</w:t>
      </w:r>
    </w:p>
    <w:tbl>
      <w:tblPr>
        <w:tblpPr w:leftFromText="141" w:rightFromText="141" w:vertAnchor="text" w:horzAnchor="margin" w:tblpXSpec="center" w:tblpY="53"/>
        <w:tblW w:w="10060" w:type="dxa"/>
        <w:jc w:val="center"/>
        <w:tblLayout w:type="fixed"/>
        <w:tblLook w:val="0400" w:firstRow="0" w:lastRow="0" w:firstColumn="0" w:lastColumn="0" w:noHBand="0" w:noVBand="1"/>
      </w:tblPr>
      <w:tblGrid>
        <w:gridCol w:w="3964"/>
        <w:gridCol w:w="1985"/>
        <w:gridCol w:w="2126"/>
        <w:gridCol w:w="1985"/>
      </w:tblGrid>
      <w:tr w:rsidR="00E26BF1" w14:paraId="3CDD3D59" w14:textId="77777777" w:rsidTr="004B734F">
        <w:trPr>
          <w:trHeight w:val="407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48EF4A10" w14:textId="77777777" w:rsidR="00E26BF1" w:rsidRDefault="00E26BF1" w:rsidP="009C6BC7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TEMPORADA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1EF912E5" w14:textId="77777777" w:rsidR="00E26BF1" w:rsidRDefault="00E26BF1" w:rsidP="009C6BC7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CATEGORÍA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4568ED1" w14:textId="77777777" w:rsidR="00E26BF1" w:rsidRDefault="00E26BF1" w:rsidP="009C6BC7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DOBLE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  <w:hideMark/>
          </w:tcPr>
          <w:p w14:paraId="1A40A3EB" w14:textId="77777777" w:rsidR="00E26BF1" w:rsidRDefault="00E26BF1" w:rsidP="009C6BC7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SUP.SENCILLA</w:t>
            </w:r>
          </w:p>
        </w:tc>
      </w:tr>
      <w:tr w:rsidR="00D14D11" w14:paraId="61CB2230" w14:textId="77777777" w:rsidTr="004B734F">
        <w:trPr>
          <w:trHeight w:val="342"/>
          <w:jc w:val="center"/>
        </w:trPr>
        <w:tc>
          <w:tcPr>
            <w:tcW w:w="3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5236" w14:textId="77777777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BAJA</w:t>
            </w:r>
          </w:p>
          <w:p w14:paraId="764A2320" w14:textId="0735402E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MAYO 01  - SEPTIEMBRE 30 DE 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26742" w14:textId="3B52F551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B0005B" w14:textId="571DA591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333AC4">
              <w:rPr>
                <w:rFonts w:ascii="Calibri" w:eastAsia="Calibri" w:hAnsi="Calibri" w:cs="Calibri"/>
                <w:color w:val="000000"/>
              </w:rPr>
              <w:t>759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E8904" w14:textId="4406AA4E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333AC4">
              <w:rPr>
                <w:rFonts w:ascii="Calibri" w:eastAsia="Calibri" w:hAnsi="Calibri" w:cs="Calibri"/>
                <w:color w:val="000000"/>
              </w:rPr>
              <w:t>189</w:t>
            </w:r>
          </w:p>
        </w:tc>
      </w:tr>
      <w:tr w:rsidR="00D14D11" w14:paraId="7D299AF9" w14:textId="77777777" w:rsidTr="004B734F">
        <w:trPr>
          <w:trHeight w:val="342"/>
          <w:jc w:val="center"/>
        </w:trPr>
        <w:tc>
          <w:tcPr>
            <w:tcW w:w="3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7AB5" w14:textId="77777777" w:rsidR="00D14D11" w:rsidRDefault="00D14D11" w:rsidP="00D14D1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F417B" w14:textId="5DD0C742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60FC95A" w14:textId="6B7FB993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333AC4">
              <w:rPr>
                <w:rFonts w:ascii="Calibri" w:eastAsia="Calibri" w:hAnsi="Calibri" w:cs="Calibri"/>
                <w:color w:val="000000"/>
              </w:rPr>
              <w:t>879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22A32" w14:textId="300B6ABB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333AC4">
              <w:rPr>
                <w:rFonts w:ascii="Calibri" w:eastAsia="Calibri" w:hAnsi="Calibri" w:cs="Calibri"/>
                <w:color w:val="000000"/>
              </w:rPr>
              <w:t>299</w:t>
            </w:r>
          </w:p>
        </w:tc>
      </w:tr>
      <w:tr w:rsidR="00D14D11" w14:paraId="040AA381" w14:textId="77777777" w:rsidTr="004B734F">
        <w:trPr>
          <w:trHeight w:val="342"/>
          <w:jc w:val="center"/>
        </w:trPr>
        <w:tc>
          <w:tcPr>
            <w:tcW w:w="39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322" w14:textId="77777777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ALTA</w:t>
            </w:r>
          </w:p>
          <w:p w14:paraId="5AD6B803" w14:textId="14866774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OCTUBRE 01 - ABRIL 30 DE  2027 </w:t>
            </w:r>
          </w:p>
          <w:p w14:paraId="69BF535C" w14:textId="16C16A8D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E1229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Exc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  <w:r w:rsidRPr="00E1229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pto 20 de Dic  al 7 de enero de 2027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DE755" w14:textId="7F52A8DF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D08BD6" w14:textId="549228D9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730982">
              <w:rPr>
                <w:rFonts w:ascii="Calibri" w:eastAsia="Calibri" w:hAnsi="Calibri" w:cs="Calibri"/>
                <w:color w:val="000000"/>
              </w:rPr>
              <w:t>909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ED554" w14:textId="2543CC02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730982">
              <w:rPr>
                <w:rFonts w:ascii="Calibri" w:eastAsia="Calibri" w:hAnsi="Calibri" w:cs="Calibri"/>
                <w:color w:val="000000"/>
              </w:rPr>
              <w:t>299</w:t>
            </w:r>
          </w:p>
        </w:tc>
      </w:tr>
      <w:tr w:rsidR="00D14D11" w14:paraId="65A70B9A" w14:textId="77777777" w:rsidTr="004B734F">
        <w:trPr>
          <w:trHeight w:val="342"/>
          <w:jc w:val="center"/>
        </w:trPr>
        <w:tc>
          <w:tcPr>
            <w:tcW w:w="3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30E1" w14:textId="77777777" w:rsidR="00D14D11" w:rsidRDefault="00D14D11" w:rsidP="00D14D1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2F73C" w14:textId="5034F553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83AE49" w14:textId="0E82F292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730982">
              <w:rPr>
                <w:rFonts w:ascii="Calibri" w:eastAsia="Calibri" w:hAnsi="Calibri" w:cs="Calibri"/>
                <w:color w:val="000000"/>
              </w:rPr>
              <w:t>989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0A782" w14:textId="14E37C15" w:rsidR="00D14D11" w:rsidRDefault="00D14D11" w:rsidP="00D14D1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USD </w:t>
            </w:r>
            <w:r w:rsidR="00730982">
              <w:rPr>
                <w:rFonts w:ascii="Calibri" w:eastAsia="Calibri" w:hAnsi="Calibri" w:cs="Calibri"/>
                <w:color w:val="000000"/>
              </w:rPr>
              <w:t>399</w:t>
            </w:r>
          </w:p>
        </w:tc>
      </w:tr>
    </w:tbl>
    <w:p w14:paraId="411E9672" w14:textId="77777777" w:rsidR="00132A3A" w:rsidRDefault="00132A3A" w:rsidP="00132A3A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bookmarkStart w:id="1" w:name="_heading=h.gjdgxs"/>
      <w:bookmarkEnd w:id="1"/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*Precios por persona en acomodación doble / Triple- suplemento en sencilla</w:t>
      </w:r>
    </w:p>
    <w:p w14:paraId="4D7E739F" w14:textId="77777777" w:rsidR="00132A3A" w:rsidRDefault="00132A3A" w:rsidP="00132A3A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*Salidas Diarias.</w:t>
      </w:r>
    </w:p>
    <w:p w14:paraId="07267D4C" w14:textId="77777777" w:rsidR="00132A3A" w:rsidRDefault="00132A3A" w:rsidP="00132A3A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*Aplicar el fee bancario del 2% sobre el total del programa.</w:t>
      </w:r>
    </w:p>
    <w:p w14:paraId="6AA17A9D" w14:textId="77777777" w:rsidR="00132A3A" w:rsidRDefault="00132A3A" w:rsidP="00132A3A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*Las tarifas están sujetas a modificaciones sin previo aviso y a disponibilidad en el momento de realizar la reserva.</w:t>
      </w:r>
    </w:p>
    <w:p w14:paraId="4FE9C71B" w14:textId="77777777" w:rsidR="00132A3A" w:rsidRDefault="00132A3A" w:rsidP="00132A3A">
      <w:pPr>
        <w:jc w:val="both"/>
        <w:rPr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*Salidas garantizadas para mínimo dos pasajeros.</w:t>
      </w:r>
      <w:r>
        <w:rPr>
          <w:sz w:val="18"/>
          <w:szCs w:val="18"/>
        </w:rPr>
        <w:t xml:space="preserve"> </w:t>
      </w:r>
    </w:p>
    <w:p w14:paraId="1D93810C" w14:textId="0F321ED0" w:rsidR="0073602E" w:rsidRPr="002C7F32" w:rsidRDefault="0073602E" w:rsidP="00132A3A">
      <w:pPr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 w:rsidRPr="002C7F32">
        <w:rPr>
          <w:rFonts w:ascii="Calibri" w:eastAsia="Calibri" w:hAnsi="Calibri" w:cs="Calibri"/>
          <w:b/>
          <w:i/>
          <w:color w:val="000000"/>
          <w:sz w:val="18"/>
          <w:szCs w:val="18"/>
        </w:rPr>
        <w:t>*</w:t>
      </w:r>
      <w:r w:rsidR="002C7F32">
        <w:rPr>
          <w:rFonts w:ascii="Calibri" w:eastAsia="Calibri" w:hAnsi="Calibri" w:cs="Calibri"/>
          <w:b/>
          <w:i/>
          <w:color w:val="000000"/>
          <w:sz w:val="18"/>
          <w:szCs w:val="18"/>
        </w:rPr>
        <w:t>P</w:t>
      </w:r>
      <w:r w:rsidRPr="0073602E">
        <w:rPr>
          <w:rFonts w:ascii="Calibri" w:eastAsia="Calibri" w:hAnsi="Calibri" w:cs="Calibri"/>
          <w:b/>
          <w:i/>
          <w:color w:val="000000"/>
          <w:sz w:val="18"/>
          <w:szCs w:val="18"/>
        </w:rPr>
        <w:t>ara Diciembre 2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0</w:t>
      </w:r>
      <w:r w:rsidRPr="0073602E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al 07 de enero</w:t>
      </w:r>
      <w:r w:rsidRPr="002C7F32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  suplemento </w:t>
      </w:r>
      <w:r w:rsidR="000B5F4A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para </w:t>
      </w:r>
      <w:r w:rsidR="000B5F4A" w:rsidRPr="002C7F32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4* </w:t>
      </w:r>
      <w:r w:rsidRPr="002C7F32">
        <w:rPr>
          <w:rFonts w:ascii="Calibri" w:eastAsia="Calibri" w:hAnsi="Calibri" w:cs="Calibri"/>
          <w:b/>
          <w:i/>
          <w:color w:val="000000"/>
          <w:sz w:val="18"/>
          <w:szCs w:val="18"/>
        </w:rPr>
        <w:t>USD 109</w:t>
      </w:r>
      <w:r w:rsidR="000B5F4A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- </w:t>
      </w:r>
      <w:r w:rsidRPr="002C7F32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5*</w:t>
      </w:r>
      <w:r w:rsidR="000B5F4A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</w:t>
      </w:r>
      <w:r w:rsidR="000B5F4A" w:rsidRPr="002C7F32">
        <w:rPr>
          <w:rFonts w:ascii="Calibri" w:eastAsia="Calibri" w:hAnsi="Calibri" w:cs="Calibri"/>
          <w:b/>
          <w:i/>
          <w:color w:val="000000"/>
          <w:sz w:val="18"/>
          <w:szCs w:val="18"/>
        </w:rPr>
        <w:t>USD</w:t>
      </w:r>
      <w:r w:rsidRPr="002C7F32"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 159</w:t>
      </w:r>
    </w:p>
    <w:p w14:paraId="56882A21" w14:textId="77777777" w:rsidR="00132A3A" w:rsidRDefault="00132A3A" w:rsidP="00132A3A">
      <w:pPr>
        <w:jc w:val="both"/>
        <w:rPr>
          <w:rFonts w:asciiTheme="minorHAnsi" w:eastAsia="Calibri" w:hAnsiTheme="minorHAnsi" w:cstheme="minorHAns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 xml:space="preserve">*El precio mencionado no se aplican a </w:t>
      </w:r>
      <w:r>
        <w:rPr>
          <w:rFonts w:asciiTheme="minorHAnsi" w:hAnsiTheme="minorHAnsi" w:cstheme="minorHAnsi"/>
          <w:b/>
          <w:bCs/>
          <w:i/>
          <w:sz w:val="18"/>
          <w:szCs w:val="18"/>
        </w:rPr>
        <w:t>(temporada de navidad) (año nuevo lunar) (año nuevo laosiano)</w:t>
      </w:r>
    </w:p>
    <w:p w14:paraId="40C50D3A" w14:textId="77777777" w:rsidR="00132A3A" w:rsidRDefault="00132A3A" w:rsidP="00132A3A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  <w:highlight w:val="yellow"/>
        </w:rPr>
        <w:t>SE PAGA EN PESOS COLOMBIANOS AL CAMBIO DEL DIA + 30 PESOS POR DÓLAR POR DIFERENCIA EN CAMBIO</w:t>
      </w:r>
    </w:p>
    <w:p w14:paraId="629950B8" w14:textId="77777777" w:rsidR="00132A3A" w:rsidRDefault="00132A3A" w:rsidP="00132A3A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2EBA9D34" w14:textId="77777777" w:rsidR="00132A3A" w:rsidRDefault="00132A3A" w:rsidP="00132A3A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INCLUYE</w:t>
      </w:r>
    </w:p>
    <w:p w14:paraId="4A83E7DA" w14:textId="77777777" w:rsidR="00B72E41" w:rsidRPr="00E62206" w:rsidRDefault="00B72E41" w:rsidP="00B72E4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62206">
        <w:rPr>
          <w:rFonts w:ascii="Calibri" w:eastAsia="Calibri" w:hAnsi="Calibri" w:cs="Calibri"/>
          <w:color w:val="000000"/>
          <w:sz w:val="22"/>
          <w:szCs w:val="22"/>
        </w:rPr>
        <w:t xml:space="preserve">Tarjeta de asistencia médica durante todo el recorrido (cubrimiento de USD 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E62206">
        <w:rPr>
          <w:rFonts w:ascii="Calibri" w:eastAsia="Calibri" w:hAnsi="Calibri" w:cs="Calibri"/>
          <w:color w:val="000000"/>
          <w:sz w:val="22"/>
          <w:szCs w:val="22"/>
        </w:rPr>
        <w:t>0.000 por accidente o enfermedad no preexistente) por evento, aplica suplemento del 50 % para mayores de 76 a 85 años, esta tarjeta tiene seguro de cancelación incluido hasta 2000 USD.</w:t>
      </w:r>
    </w:p>
    <w:p w14:paraId="0E10C0BF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Alojamiento con desayuno diario / Check-in a las 14:00 y Check </w:t>
      </w:r>
      <w:proofErr w:type="spellStart"/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>out</w:t>
      </w:r>
      <w:proofErr w:type="spellEnd"/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 las 12:00. </w:t>
      </w:r>
    </w:p>
    <w:p w14:paraId="33BF1F60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Comidas indicadas en el itinerario (Sólo desayuno) </w:t>
      </w:r>
    </w:p>
    <w:p w14:paraId="4623845C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Tours y traslados según lo mencionado con vehículo con aire acondicionado </w:t>
      </w:r>
    </w:p>
    <w:p w14:paraId="5B999922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t-PT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  <w:lang w:val="pt-PT"/>
        </w:rPr>
        <w:t xml:space="preserve">Barco privado de Luang Prabang a Pakou  </w:t>
      </w:r>
    </w:p>
    <w:p w14:paraId="2E9493C8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t-PT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>Caja adhesiva para limosna</w:t>
      </w:r>
    </w:p>
    <w:p w14:paraId="14F61EC0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Guía local de </w:t>
      </w:r>
      <w:r w:rsidRPr="00F86DBA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habla hispana</w:t>
      </w: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Pr="00F86DBA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excepto traslado del último día sin guía, solo conductor</w:t>
      </w:r>
    </w:p>
    <w:p w14:paraId="41065CFA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Tasas del gobierno y otros cargos de servicio. </w:t>
      </w:r>
    </w:p>
    <w:p w14:paraId="2C29C9A0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Entradas a los lugares de visitas mencionadas </w:t>
      </w:r>
    </w:p>
    <w:p w14:paraId="5A28BAB1" w14:textId="77777777" w:rsidR="008B734F" w:rsidRPr="00F86DBA" w:rsidRDefault="008B734F" w:rsidP="008B734F">
      <w:pPr>
        <w:numPr>
          <w:ilvl w:val="0"/>
          <w:numId w:val="1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86DBA">
        <w:rPr>
          <w:rFonts w:asciiTheme="minorHAnsi" w:eastAsia="Calibri" w:hAnsiTheme="minorHAnsi" w:cstheme="minorHAnsi"/>
          <w:color w:val="000000"/>
          <w:sz w:val="22"/>
          <w:szCs w:val="22"/>
        </w:rPr>
        <w:t>Asistencia 24 horas en español</w:t>
      </w:r>
    </w:p>
    <w:p w14:paraId="5236B37A" w14:textId="77777777" w:rsidR="00132A3A" w:rsidRDefault="00132A3A" w:rsidP="008B734F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79027BD" w14:textId="77777777" w:rsidR="00132A3A" w:rsidRDefault="00132A3A" w:rsidP="00132A3A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 INCLUYE</w:t>
      </w:r>
    </w:p>
    <w:p w14:paraId="10513E07" w14:textId="77777777" w:rsidR="00132A3A" w:rsidRDefault="00132A3A" w:rsidP="00132A3A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Tiquete Internacional e Impuestos de tiquetes.</w:t>
      </w:r>
    </w:p>
    <w:p w14:paraId="17C54725" w14:textId="77777777" w:rsidR="00132A3A" w:rsidRDefault="00132A3A" w:rsidP="00132A3A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VISA LAOS USD 120</w:t>
      </w:r>
    </w:p>
    <w:p w14:paraId="45FED426" w14:textId="77777777" w:rsidR="008B734F" w:rsidRPr="00FE380A" w:rsidRDefault="008B734F" w:rsidP="008B734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MS Mincho" w:hAnsiTheme="minorHAnsi" w:cstheme="minorHAnsi"/>
          <w:color w:val="000000"/>
          <w:sz w:val="22"/>
          <w:szCs w:val="22"/>
          <w:lang w:val="vi-VN" w:eastAsia="vi-VN"/>
        </w:rPr>
      </w:pPr>
      <w:r w:rsidRPr="00F86DBA">
        <w:rPr>
          <w:rFonts w:asciiTheme="minorHAnsi" w:hAnsiTheme="minorHAnsi" w:cstheme="minorHAnsi"/>
          <w:sz w:val="22"/>
          <w:szCs w:val="22"/>
        </w:rPr>
        <w:t xml:space="preserve">Propinas sugeridas (Para </w:t>
      </w:r>
      <w:r w:rsidRPr="00F86DBA">
        <w:rPr>
          <w:rFonts w:asciiTheme="minorHAnsi" w:hAnsiTheme="minorHAnsi" w:cstheme="minorHAnsi"/>
          <w:b/>
          <w:bCs/>
          <w:sz w:val="22"/>
          <w:szCs w:val="22"/>
        </w:rPr>
        <w:t>guía o chofer</w:t>
      </w:r>
      <w:r w:rsidRPr="00F86DBA">
        <w:rPr>
          <w:rFonts w:asciiTheme="minorHAnsi" w:hAnsiTheme="minorHAnsi" w:cstheme="minorHAnsi"/>
          <w:sz w:val="22"/>
          <w:szCs w:val="22"/>
        </w:rPr>
        <w:t xml:space="preserve">: USD 4 – 5 por pasajero para grupo 2 – 9 </w:t>
      </w:r>
      <w:proofErr w:type="spellStart"/>
      <w:r w:rsidRPr="00F86DBA">
        <w:rPr>
          <w:rFonts w:asciiTheme="minorHAnsi" w:hAnsiTheme="minorHAnsi" w:cstheme="minorHAnsi"/>
          <w:sz w:val="22"/>
          <w:szCs w:val="22"/>
        </w:rPr>
        <w:t>pax</w:t>
      </w:r>
      <w:proofErr w:type="spellEnd"/>
      <w:r w:rsidRPr="00F86DBA">
        <w:rPr>
          <w:rFonts w:asciiTheme="minorHAnsi" w:hAnsiTheme="minorHAnsi" w:cstheme="minorHAnsi"/>
          <w:sz w:val="22"/>
          <w:szCs w:val="22"/>
        </w:rPr>
        <w:t xml:space="preserve"> y USD 2 – 3 por pasajero para grupo desde 10 </w:t>
      </w:r>
      <w:proofErr w:type="spellStart"/>
      <w:r w:rsidRPr="00F86DBA">
        <w:rPr>
          <w:rFonts w:asciiTheme="minorHAnsi" w:hAnsiTheme="minorHAnsi" w:cstheme="minorHAnsi"/>
          <w:sz w:val="22"/>
          <w:szCs w:val="22"/>
        </w:rPr>
        <w:t>pax</w:t>
      </w:r>
      <w:proofErr w:type="spellEnd"/>
      <w:r w:rsidRPr="00F86DBA">
        <w:rPr>
          <w:rFonts w:asciiTheme="minorHAnsi" w:hAnsiTheme="minorHAnsi" w:cstheme="minorHAnsi"/>
          <w:sz w:val="22"/>
          <w:szCs w:val="22"/>
        </w:rPr>
        <w:t xml:space="preserve">. Para </w:t>
      </w:r>
      <w:r w:rsidRPr="00F86DBA">
        <w:rPr>
          <w:rFonts w:asciiTheme="minorHAnsi" w:eastAsia="MS Mincho" w:hAnsiTheme="minorHAnsi" w:cstheme="minorHAnsi"/>
          <w:b/>
          <w:bCs/>
          <w:color w:val="000000"/>
          <w:sz w:val="22"/>
          <w:szCs w:val="22"/>
        </w:rPr>
        <w:t xml:space="preserve">conductor bote de remo/Ciclo/Tuk </w:t>
      </w:r>
      <w:proofErr w:type="spellStart"/>
      <w:r w:rsidRPr="00F86DBA">
        <w:rPr>
          <w:rFonts w:asciiTheme="minorHAnsi" w:eastAsia="MS Mincho" w:hAnsiTheme="minorHAnsi" w:cstheme="minorHAnsi"/>
          <w:b/>
          <w:bCs/>
          <w:color w:val="000000"/>
          <w:sz w:val="22"/>
          <w:szCs w:val="22"/>
        </w:rPr>
        <w:t>Tuk</w:t>
      </w:r>
      <w:proofErr w:type="spellEnd"/>
      <w:r w:rsidRPr="00F86DBA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: USD 2/vez/ por persona. </w:t>
      </w:r>
      <w:r w:rsidRPr="00F86DBA">
        <w:rPr>
          <w:rFonts w:asciiTheme="minorHAnsi" w:hAnsiTheme="minorHAnsi" w:cstheme="minorHAnsi"/>
          <w:sz w:val="22"/>
          <w:szCs w:val="22"/>
        </w:rPr>
        <w:t xml:space="preserve">Para </w:t>
      </w:r>
      <w:r w:rsidRPr="00F86DBA">
        <w:rPr>
          <w:rFonts w:asciiTheme="minorHAnsi" w:hAnsiTheme="minorHAnsi" w:cstheme="minorHAnsi"/>
          <w:b/>
          <w:bCs/>
          <w:sz w:val="22"/>
          <w:szCs w:val="22"/>
        </w:rPr>
        <w:t>maletero</w:t>
      </w:r>
      <w:r w:rsidRPr="00F86DBA">
        <w:rPr>
          <w:rFonts w:asciiTheme="minorHAnsi" w:hAnsiTheme="minorHAnsi" w:cstheme="minorHAnsi"/>
          <w:sz w:val="22"/>
          <w:szCs w:val="22"/>
        </w:rPr>
        <w:t>: USD 1 por maleta y por cada servicio.</w:t>
      </w:r>
    </w:p>
    <w:p w14:paraId="0B327D35" w14:textId="77777777" w:rsidR="00132A3A" w:rsidRDefault="00132A3A" w:rsidP="00132A3A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Actividades o conceptos no contemplados como servicios incluidos del viaje, tales como, almuerzos, cenas, souvenirs, llamadas locales y de larga distancia, guías de turismo, pólizas de </w:t>
      </w:r>
    </w:p>
    <w:p w14:paraId="0717A375" w14:textId="77777777" w:rsidR="005125F0" w:rsidRDefault="005125F0" w:rsidP="005125F0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Tarjeta SIM local con paquete de datos incluido. </w:t>
      </w:r>
    </w:p>
    <w:p w14:paraId="71456C28" w14:textId="68E9DE9B" w:rsidR="00132A3A" w:rsidRDefault="00132A3A" w:rsidP="00132A3A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seguros, excesos de equipaje y boletas para la participación en cruceros, eventos deportivos o culturales.</w:t>
      </w:r>
    </w:p>
    <w:p w14:paraId="061B1A65" w14:textId="77777777" w:rsidR="00132A3A" w:rsidRDefault="00132A3A" w:rsidP="00132A3A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NOTA GENERAL</w:t>
      </w:r>
    </w:p>
    <w:p w14:paraId="58D03F1A" w14:textId="77777777" w:rsidR="00132A3A" w:rsidRDefault="00132A3A" w:rsidP="00132A3A">
      <w:pPr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Después de expedidos y pagados los tiquetes domésticos aéreos no podrán ser reembolsados, ni endosados, ni se podrá hacer cambio de fecha.</w:t>
      </w:r>
    </w:p>
    <w:p w14:paraId="48119AF1" w14:textId="77777777" w:rsidR="00132A3A" w:rsidRDefault="00132A3A" w:rsidP="00132A3A">
      <w:pPr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tasa de aeropuerto y el recargo por combustible se </w:t>
      </w:r>
      <w:r>
        <w:rPr>
          <w:rFonts w:ascii="Calibri" w:eastAsia="Calibri" w:hAnsi="Calibri" w:cs="Calibri"/>
          <w:sz w:val="22"/>
          <w:szCs w:val="22"/>
        </w:rPr>
        <w:t>calcularán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nuevamente antes de emitir los tiquetes de vuelos internos.</w:t>
      </w:r>
    </w:p>
    <w:p w14:paraId="6671E8DD" w14:textId="77777777" w:rsidR="00132A3A" w:rsidRDefault="00132A3A" w:rsidP="00132A3A">
      <w:pPr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Pasaporte en perfecto estado por lo menos 6 meses de vigencia con respecto a la fecha de ingreso a los Países que visita y tener un mínimo cinco hojas en blanco.</w:t>
      </w:r>
    </w:p>
    <w:p w14:paraId="3AFF53E8" w14:textId="77777777" w:rsidR="00132A3A" w:rsidRDefault="00132A3A" w:rsidP="00132A3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42BB27" w14:textId="721CD7B6" w:rsidR="00132A3A" w:rsidRPr="00132A3A" w:rsidRDefault="00132A3A" w:rsidP="00132A3A">
      <w:pPr>
        <w:jc w:val="both"/>
        <w:rPr>
          <w:rFonts w:ascii="Calibri" w:eastAsia="Calibri" w:hAnsi="Calibri" w:cs="Calibri"/>
          <w:color w:val="000000"/>
          <w:lang w:val="en-US"/>
        </w:rPr>
      </w:pPr>
      <w:r w:rsidRPr="00132A3A">
        <w:rPr>
          <w:rFonts w:ascii="Calibri" w:eastAsia="Calibri" w:hAnsi="Calibri" w:cs="Calibri"/>
          <w:b/>
          <w:color w:val="000000"/>
          <w:lang w:val="en-US"/>
        </w:rPr>
        <w:t>HOTELES</w:t>
      </w:r>
      <w:r w:rsidR="00D57B62">
        <w:rPr>
          <w:rFonts w:ascii="Calibri" w:eastAsia="Calibri" w:hAnsi="Calibri" w:cs="Calibri"/>
          <w:b/>
          <w:color w:val="000000"/>
          <w:lang w:val="en-US"/>
        </w:rPr>
        <w:t xml:space="preserve"> 4* y 5* </w:t>
      </w:r>
      <w:r w:rsidR="0028231C">
        <w:rPr>
          <w:rFonts w:ascii="Calibri" w:eastAsia="Calibri" w:hAnsi="Calibri" w:cs="Calibri"/>
          <w:b/>
          <w:color w:val="000000"/>
          <w:lang w:val="en-US"/>
        </w:rPr>
        <w:t xml:space="preserve"> O SIMILARES</w:t>
      </w:r>
      <w:r w:rsidRPr="00132A3A">
        <w:rPr>
          <w:rFonts w:ascii="Calibri" w:eastAsia="Calibri" w:hAnsi="Calibri" w:cs="Calibri"/>
          <w:color w:val="000000"/>
          <w:lang w:val="en-US"/>
        </w:rPr>
        <w:tab/>
      </w:r>
      <w:r w:rsidRPr="00132A3A">
        <w:rPr>
          <w:rFonts w:ascii="Calibri" w:eastAsia="Calibri" w:hAnsi="Calibri" w:cs="Calibri"/>
          <w:color w:val="000000"/>
          <w:lang w:val="en-US"/>
        </w:rPr>
        <w:tab/>
      </w:r>
      <w:r w:rsidRPr="00132A3A">
        <w:rPr>
          <w:rFonts w:ascii="Calibri" w:eastAsia="Calibri" w:hAnsi="Calibri" w:cs="Calibri"/>
          <w:color w:val="000000"/>
          <w:lang w:val="en-US"/>
        </w:rPr>
        <w:tab/>
      </w:r>
      <w:r w:rsidRPr="00132A3A">
        <w:rPr>
          <w:rFonts w:ascii="Calibri" w:eastAsia="Calibri" w:hAnsi="Calibri" w:cs="Calibri"/>
          <w:color w:val="000000"/>
          <w:lang w:val="en-US"/>
        </w:rPr>
        <w:tab/>
      </w:r>
    </w:p>
    <w:p w14:paraId="082CB52E" w14:textId="77777777" w:rsidR="00631D1E" w:rsidRPr="00631D1E" w:rsidRDefault="00132A3A" w:rsidP="00631D1E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631D1E">
        <w:rPr>
          <w:rFonts w:ascii="Calibri" w:eastAsia="Calibri" w:hAnsi="Calibri" w:cs="Calibri"/>
          <w:b/>
          <w:color w:val="000000"/>
          <w:sz w:val="22"/>
          <w:szCs w:val="22"/>
          <w:lang w:val="en-US"/>
        </w:rPr>
        <w:t>LUANG PRABANG</w:t>
      </w:r>
      <w:r w:rsidRPr="00631D1E">
        <w:rPr>
          <w:rFonts w:ascii="Calibri" w:eastAsia="Calibri" w:hAnsi="Calibri" w:cs="Calibri"/>
          <w:color w:val="000000"/>
          <w:sz w:val="22"/>
          <w:szCs w:val="22"/>
          <w:lang w:val="en-US"/>
        </w:rPr>
        <w:t>:</w:t>
      </w:r>
      <w:r w:rsidR="00631D1E" w:rsidRPr="00631D1E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 w:rsidRPr="00631D1E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r w:rsidR="00631D1E" w:rsidRPr="00631D1E">
        <w:rPr>
          <w:rFonts w:asciiTheme="minorHAnsi" w:hAnsiTheme="minorHAnsi" w:cstheme="minorHAnsi"/>
          <w:sz w:val="22"/>
          <w:szCs w:val="22"/>
          <w:lang w:val="en-US"/>
        </w:rPr>
        <w:t xml:space="preserve">Le Bel Air Resort </w:t>
      </w:r>
      <w:r w:rsidR="00631D1E" w:rsidRPr="00631D1E">
        <w:rPr>
          <w:rFonts w:asciiTheme="minorHAnsi" w:eastAsia="Calibri" w:hAnsiTheme="minorHAnsi" w:cstheme="minorHAnsi"/>
          <w:color w:val="000000"/>
          <w:sz w:val="22"/>
          <w:szCs w:val="22"/>
          <w:lang w:val="en-US"/>
        </w:rPr>
        <w:t xml:space="preserve">4* y </w:t>
      </w:r>
      <w:r w:rsidR="00631D1E" w:rsidRPr="00631D1E">
        <w:rPr>
          <w:rFonts w:asciiTheme="minorHAnsi" w:hAnsiTheme="minorHAnsi" w:cstheme="minorHAnsi"/>
          <w:sz w:val="22"/>
          <w:szCs w:val="22"/>
          <w:lang w:val="en-US"/>
        </w:rPr>
        <w:t>Pullman Hotel 5*</w:t>
      </w:r>
    </w:p>
    <w:p w14:paraId="393214E0" w14:textId="362F5A63" w:rsidR="003413C4" w:rsidRPr="00132A3A" w:rsidRDefault="003413C4" w:rsidP="00132A3A">
      <w:pPr>
        <w:rPr>
          <w:lang w:val="en-US"/>
        </w:rPr>
      </w:pPr>
    </w:p>
    <w:p w14:paraId="2B5CC8FE" w14:textId="264178AF" w:rsidR="003413C4" w:rsidRPr="00132A3A" w:rsidRDefault="003413C4" w:rsidP="005C6B09">
      <w:pPr>
        <w:ind w:left="360"/>
        <w:rPr>
          <w:lang w:val="en-US"/>
        </w:rPr>
      </w:pPr>
    </w:p>
    <w:sectPr w:rsidR="003413C4" w:rsidRPr="00132A3A" w:rsidSect="00512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52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C56D" w14:textId="77777777" w:rsidR="00005010" w:rsidRDefault="00005010" w:rsidP="007E0F2D">
      <w:r>
        <w:separator/>
      </w:r>
    </w:p>
  </w:endnote>
  <w:endnote w:type="continuationSeparator" w:id="0">
    <w:p w14:paraId="1858F2BB" w14:textId="77777777" w:rsidR="00005010" w:rsidRDefault="00005010" w:rsidP="007E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4426" w14:textId="77777777" w:rsidR="00C217FC" w:rsidRDefault="00C217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BB1" w14:textId="0ECB2452" w:rsidR="007E0F2D" w:rsidRDefault="007E0F2D" w:rsidP="007E0F2D">
    <w:pPr>
      <w:pStyle w:val="Piedepgina"/>
      <w:tabs>
        <w:tab w:val="clear" w:pos="4680"/>
        <w:tab w:val="clear" w:pos="9360"/>
        <w:tab w:val="left" w:pos="52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3BB8" w14:textId="77777777" w:rsidR="00C217FC" w:rsidRDefault="00C21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284C" w14:textId="77777777" w:rsidR="00005010" w:rsidRDefault="00005010" w:rsidP="007E0F2D">
      <w:r>
        <w:separator/>
      </w:r>
    </w:p>
  </w:footnote>
  <w:footnote w:type="continuationSeparator" w:id="0">
    <w:p w14:paraId="6FE4F77B" w14:textId="77777777" w:rsidR="00005010" w:rsidRDefault="00005010" w:rsidP="007E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9355" w14:textId="77777777" w:rsidR="00C217FC" w:rsidRDefault="00C217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B73" w14:textId="5200DC5C" w:rsidR="007E0F2D" w:rsidRDefault="00C217F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129077" wp14:editId="03D3C52F">
              <wp:simplePos x="0" y="0"/>
              <wp:positionH relativeFrom="column">
                <wp:posOffset>739140</wp:posOffset>
              </wp:positionH>
              <wp:positionV relativeFrom="paragraph">
                <wp:posOffset>792480</wp:posOffset>
              </wp:positionV>
              <wp:extent cx="1009650" cy="21907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844AA" w14:textId="6ED0262D" w:rsidR="00C217FC" w:rsidRPr="00473610" w:rsidRDefault="00E11B1E" w:rsidP="00C217FC">
                          <w:pPr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E11B1E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RNT: </w:t>
                          </w:r>
                          <w:r w:rsidR="00C217FC" w:rsidRPr="00473610">
                            <w:rPr>
                              <w:rFonts w:ascii="Calibri" w:hAnsi="Calibri" w:cs="Calibri"/>
                              <w:color w:val="808080" w:themeColor="background1" w:themeShade="80"/>
                              <w:sz w:val="16"/>
                              <w:szCs w:val="16"/>
                            </w:rPr>
                            <w:t>No.102798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2907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8.2pt;margin-top:62.4pt;width:79.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M9DA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" stroked="f">
              <v:textbox>
                <w:txbxContent>
                  <w:p w14:paraId="1A8844AA" w14:textId="6ED0262D" w:rsidR="00C217FC" w:rsidRPr="00473610" w:rsidRDefault="00E11B1E" w:rsidP="00C217FC">
                    <w:pPr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E11B1E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 xml:space="preserve">RNT: </w:t>
                    </w:r>
                    <w:r w:rsidR="00C217FC" w:rsidRPr="00473610">
                      <w:rPr>
                        <w:rFonts w:ascii="Calibri" w:hAnsi="Calibri" w:cs="Calibri"/>
                        <w:color w:val="808080" w:themeColor="background1" w:themeShade="80"/>
                        <w:sz w:val="16"/>
                        <w:szCs w:val="16"/>
                      </w:rPr>
                      <w:t>No.102798</w:t>
                    </w:r>
                  </w:p>
                </w:txbxContent>
              </v:textbox>
            </v:shape>
          </w:pict>
        </mc:Fallback>
      </mc:AlternateContent>
    </w:r>
    <w:r w:rsidR="003413C4">
      <w:rPr>
        <w:noProof/>
      </w:rPr>
      <w:drawing>
        <wp:anchor distT="0" distB="0" distL="114300" distR="114300" simplePos="0" relativeHeight="251658240" behindDoc="1" locked="0" layoutInCell="1" allowOverlap="1" wp14:anchorId="5F4DDEC3" wp14:editId="3783CB8E">
          <wp:simplePos x="0" y="0"/>
          <wp:positionH relativeFrom="margin">
            <wp:posOffset>-958850</wp:posOffset>
          </wp:positionH>
          <wp:positionV relativeFrom="paragraph">
            <wp:posOffset>-533400</wp:posOffset>
          </wp:positionV>
          <wp:extent cx="7804150" cy="10730707"/>
          <wp:effectExtent l="0" t="0" r="6350" b="0"/>
          <wp:wrapNone/>
          <wp:docPr id="5654889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40490" name="Picture 2135040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595" cy="1074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1CB6" w14:textId="77777777" w:rsidR="00C217FC" w:rsidRDefault="00C217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2165"/>
    <w:multiLevelType w:val="multilevel"/>
    <w:tmpl w:val="A1163D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3D3A74"/>
    <w:multiLevelType w:val="hybridMultilevel"/>
    <w:tmpl w:val="61961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66767"/>
    <w:multiLevelType w:val="multilevel"/>
    <w:tmpl w:val="6234D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3F73FE"/>
    <w:multiLevelType w:val="hybridMultilevel"/>
    <w:tmpl w:val="763409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80381"/>
    <w:multiLevelType w:val="multilevel"/>
    <w:tmpl w:val="415265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1871703">
    <w:abstractNumId w:val="0"/>
  </w:num>
  <w:num w:numId="2" w16cid:durableId="610432894">
    <w:abstractNumId w:val="2"/>
  </w:num>
  <w:num w:numId="3" w16cid:durableId="1981112995">
    <w:abstractNumId w:val="4"/>
  </w:num>
  <w:num w:numId="4" w16cid:durableId="421488034">
    <w:abstractNumId w:val="1"/>
  </w:num>
  <w:num w:numId="5" w16cid:durableId="164974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2D"/>
    <w:rsid w:val="00005010"/>
    <w:rsid w:val="000476DC"/>
    <w:rsid w:val="0007549D"/>
    <w:rsid w:val="000B5F4A"/>
    <w:rsid w:val="000C672E"/>
    <w:rsid w:val="00132A3A"/>
    <w:rsid w:val="00165A0A"/>
    <w:rsid w:val="00191483"/>
    <w:rsid w:val="001D23DA"/>
    <w:rsid w:val="00203C02"/>
    <w:rsid w:val="002123C5"/>
    <w:rsid w:val="00262DF7"/>
    <w:rsid w:val="0028231C"/>
    <w:rsid w:val="002922CE"/>
    <w:rsid w:val="002A7B81"/>
    <w:rsid w:val="002C7F32"/>
    <w:rsid w:val="00333AC4"/>
    <w:rsid w:val="003413C4"/>
    <w:rsid w:val="00395489"/>
    <w:rsid w:val="004070C0"/>
    <w:rsid w:val="004276F9"/>
    <w:rsid w:val="00433141"/>
    <w:rsid w:val="00452D8E"/>
    <w:rsid w:val="00476B52"/>
    <w:rsid w:val="00481FA9"/>
    <w:rsid w:val="004B734F"/>
    <w:rsid w:val="00507910"/>
    <w:rsid w:val="005125F0"/>
    <w:rsid w:val="00536EF7"/>
    <w:rsid w:val="005C6B09"/>
    <w:rsid w:val="005F6726"/>
    <w:rsid w:val="00631D1E"/>
    <w:rsid w:val="00663E92"/>
    <w:rsid w:val="00666C5B"/>
    <w:rsid w:val="00724E6C"/>
    <w:rsid w:val="00730982"/>
    <w:rsid w:val="0073602E"/>
    <w:rsid w:val="00745517"/>
    <w:rsid w:val="007D32CF"/>
    <w:rsid w:val="007E0F2D"/>
    <w:rsid w:val="007E5867"/>
    <w:rsid w:val="00886909"/>
    <w:rsid w:val="008B734F"/>
    <w:rsid w:val="008F02A7"/>
    <w:rsid w:val="009267EF"/>
    <w:rsid w:val="00964F93"/>
    <w:rsid w:val="00972AF3"/>
    <w:rsid w:val="00984E0F"/>
    <w:rsid w:val="00987A00"/>
    <w:rsid w:val="009B4038"/>
    <w:rsid w:val="00A50655"/>
    <w:rsid w:val="00A65897"/>
    <w:rsid w:val="00A71329"/>
    <w:rsid w:val="00A8128B"/>
    <w:rsid w:val="00AC5896"/>
    <w:rsid w:val="00B72E41"/>
    <w:rsid w:val="00BE3CCB"/>
    <w:rsid w:val="00C027D4"/>
    <w:rsid w:val="00C217FC"/>
    <w:rsid w:val="00C35D86"/>
    <w:rsid w:val="00CD4B73"/>
    <w:rsid w:val="00D05A02"/>
    <w:rsid w:val="00D13AAB"/>
    <w:rsid w:val="00D14D11"/>
    <w:rsid w:val="00D57B62"/>
    <w:rsid w:val="00DA0266"/>
    <w:rsid w:val="00E11B1E"/>
    <w:rsid w:val="00E1229C"/>
    <w:rsid w:val="00E244B2"/>
    <w:rsid w:val="00E26BF1"/>
    <w:rsid w:val="00E32873"/>
    <w:rsid w:val="00E63F75"/>
    <w:rsid w:val="00F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D4A3"/>
  <w15:chartTrackingRefBased/>
  <w15:docId w15:val="{CE4A2431-501F-449B-A038-5AF9CCAE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F2D"/>
  </w:style>
  <w:style w:type="paragraph" w:styleId="Piedepgina">
    <w:name w:val="footer"/>
    <w:basedOn w:val="Normal"/>
    <w:link w:val="PiedepginaCar"/>
    <w:uiPriority w:val="99"/>
    <w:unhideWhenUsed/>
    <w:rsid w:val="007E0F2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F2D"/>
  </w:style>
  <w:style w:type="paragraph" w:styleId="Prrafodelista">
    <w:name w:val="List Paragraph"/>
    <w:basedOn w:val="Normal"/>
    <w:uiPriority w:val="34"/>
    <w:qFormat/>
    <w:rsid w:val="00B72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821</Words>
  <Characters>3909</Characters>
  <Application>Microsoft Office Word</Application>
  <DocSecurity>0</DocSecurity>
  <Lines>101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Molina</dc:creator>
  <cp:keywords/>
  <dc:description/>
  <cp:lastModifiedBy>Laura</cp:lastModifiedBy>
  <cp:revision>88</cp:revision>
  <dcterms:created xsi:type="dcterms:W3CDTF">2024-04-30T01:02:00Z</dcterms:created>
  <dcterms:modified xsi:type="dcterms:W3CDTF">2026-04-08T21:37:00Z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2024-12-04T20:42:37Z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0e605964-f5e3-4fec-8d6c-d9fa176c389a</vt:lpwstr>
  </property>
  <property fmtid="{D5CDD505-2E9C-101B-9397-08002B2CF9AE}" pid="7" name="MSIP_Label_defa4170-0d19-0005-0004-bc88714345d2_ActionId">
    <vt:lpwstr>86f34b9a-f614-4f40-ab8c-adf2438e92aa</vt:lpwstr>
  </property>
  <property fmtid="{D5CDD505-2E9C-101B-9397-08002B2CF9AE}" pid="8" name="MSIP_Label_defa4170-0d19-0005-0004-bc88714345d2_ContentBits">
    <vt:lpwstr>0</vt:lpwstr>
  </property>
</Properties>
</file>