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2EF0" w14:textId="105D94AB" w:rsidR="00B6382D" w:rsidRDefault="00B6382D" w:rsidP="00B6382D">
      <w:pPr>
        <w:jc w:val="center"/>
        <w:rPr>
          <w:sz w:val="20"/>
          <w:szCs w:val="20"/>
        </w:rPr>
      </w:pPr>
      <w:r>
        <w:rPr>
          <w:rFonts w:ascii="Calibri" w:eastAsia="Calibri" w:hAnsi="Calibri" w:cs="Calibri"/>
          <w:noProof/>
          <w:sz w:val="22"/>
          <w:szCs w:val="22"/>
        </w:rPr>
        <w:drawing>
          <wp:inline distT="0" distB="0" distL="0" distR="0" wp14:anchorId="38C490DD" wp14:editId="680E86FD">
            <wp:extent cx="5533390" cy="1428115"/>
            <wp:effectExtent l="0" t="0" r="0" b="635"/>
            <wp:docPr id="195565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3390" cy="1428115"/>
                    </a:xfrm>
                    <a:prstGeom prst="rect">
                      <a:avLst/>
                    </a:prstGeom>
                    <a:noFill/>
                    <a:ln>
                      <a:noFill/>
                    </a:ln>
                  </pic:spPr>
                </pic:pic>
              </a:graphicData>
            </a:graphic>
          </wp:inline>
        </w:drawing>
      </w:r>
    </w:p>
    <w:p w14:paraId="04C19D36" w14:textId="77777777" w:rsidR="00B6382D" w:rsidRDefault="00B6382D" w:rsidP="00B6382D">
      <w:pPr>
        <w:pStyle w:val="Sinespaciado"/>
        <w:rPr>
          <w:rFonts w:eastAsia="Calibri" w:cstheme="minorHAnsi"/>
          <w:b/>
          <w:bCs/>
          <w:sz w:val="24"/>
          <w:szCs w:val="24"/>
        </w:rPr>
      </w:pPr>
    </w:p>
    <w:p w14:paraId="12B8C2F0" w14:textId="77777777" w:rsidR="00B6382D" w:rsidRPr="00B6382D" w:rsidRDefault="00B6382D" w:rsidP="00B6382D">
      <w:pPr>
        <w:pStyle w:val="Sinespaciado"/>
        <w:jc w:val="center"/>
        <w:rPr>
          <w:rFonts w:eastAsia="Calibri" w:cstheme="minorHAnsi"/>
          <w:b/>
          <w:bCs/>
          <w:lang w:val="es-CO"/>
        </w:rPr>
      </w:pPr>
      <w:r w:rsidRPr="00B6382D">
        <w:rPr>
          <w:rFonts w:eastAsia="Calibri" w:cstheme="minorHAnsi"/>
          <w:b/>
          <w:bCs/>
          <w:lang w:val="es-CO"/>
        </w:rPr>
        <w:t>DUBÁI DE LOCURA</w:t>
      </w:r>
    </w:p>
    <w:p w14:paraId="551B2C01" w14:textId="77777777" w:rsidR="00B6382D" w:rsidRPr="00B6382D" w:rsidRDefault="00B6382D" w:rsidP="00B6382D">
      <w:pPr>
        <w:pStyle w:val="Sinespaciado"/>
        <w:jc w:val="center"/>
        <w:rPr>
          <w:rFonts w:eastAsia="Calibri" w:cstheme="minorHAnsi"/>
          <w:b/>
          <w:bCs/>
          <w:lang w:val="es-CO"/>
        </w:rPr>
      </w:pPr>
      <w:r w:rsidRPr="00B6382D">
        <w:rPr>
          <w:rFonts w:eastAsia="Calibri" w:cstheme="minorHAnsi"/>
          <w:b/>
          <w:bCs/>
          <w:lang w:val="es-CO"/>
        </w:rPr>
        <w:t>04 DÍAS / 03 NOCHES</w:t>
      </w:r>
    </w:p>
    <w:p w14:paraId="0E7412C2" w14:textId="77777777" w:rsidR="00B6382D" w:rsidRPr="00B6382D" w:rsidRDefault="00B6382D" w:rsidP="00B6382D">
      <w:pPr>
        <w:pStyle w:val="Sinespaciado"/>
        <w:jc w:val="center"/>
        <w:rPr>
          <w:rFonts w:eastAsia="Calibri" w:cstheme="minorHAnsi"/>
          <w:b/>
          <w:bCs/>
          <w:lang w:val="es-CO"/>
        </w:rPr>
      </w:pPr>
      <w:r w:rsidRPr="00B6382D">
        <w:rPr>
          <w:rFonts w:eastAsia="Calibri" w:cstheme="minorHAnsi"/>
          <w:b/>
          <w:bCs/>
          <w:lang w:val="es-CO"/>
        </w:rPr>
        <w:t>ITINERARIO</w:t>
      </w:r>
    </w:p>
    <w:p w14:paraId="160061A3" w14:textId="77777777" w:rsidR="00B6382D" w:rsidRPr="00B6382D" w:rsidRDefault="00B6382D" w:rsidP="00B6382D">
      <w:pPr>
        <w:pStyle w:val="Sinespaciado"/>
        <w:jc w:val="center"/>
        <w:rPr>
          <w:rFonts w:eastAsia="Calibri" w:cstheme="minorHAnsi"/>
          <w:b/>
          <w:bCs/>
          <w:lang w:val="es-CO"/>
        </w:rPr>
      </w:pPr>
    </w:p>
    <w:p w14:paraId="27AE76CB" w14:textId="2C0A3581" w:rsidR="00B6382D" w:rsidRDefault="00B6382D" w:rsidP="00B6382D">
      <w:pPr>
        <w:jc w:val="both"/>
        <w:rPr>
          <w:rFonts w:ascii="Calibri" w:eastAsia="Calibri" w:hAnsi="Calibri" w:cs="Calibri"/>
          <w:b/>
        </w:rPr>
      </w:pPr>
      <w:r>
        <w:rPr>
          <w:rFonts w:ascii="Calibri" w:eastAsia="Calibri" w:hAnsi="Calibri" w:cs="Calibri"/>
          <w:b/>
        </w:rPr>
        <w:t>DÍA 01 – DUBAI / LLEGADA</w:t>
      </w:r>
    </w:p>
    <w:p w14:paraId="6B1015A5" w14:textId="2C47A40E" w:rsidR="00B6382D" w:rsidRDefault="00B6382D" w:rsidP="00B6382D">
      <w:pPr>
        <w:jc w:val="both"/>
        <w:rPr>
          <w:rFonts w:ascii="Calibri" w:eastAsia="Calibri" w:hAnsi="Calibri" w:cs="Calibri"/>
          <w:sz w:val="22"/>
          <w:szCs w:val="22"/>
        </w:rPr>
      </w:pPr>
      <w:r>
        <w:rPr>
          <w:rFonts w:ascii="Calibri" w:eastAsia="Calibri" w:hAnsi="Calibri" w:cs="Calibri"/>
          <w:sz w:val="22"/>
          <w:szCs w:val="22"/>
        </w:rPr>
        <w:t xml:space="preserve">Llegada a una de las ciudades del mundo que más ha crecido en la última década, una ciudad en constante crecimiento que quiere dar a conocer al resto del mundo la cultura árabe y ofrecer lo mejor para todas las edades. Traslado al </w:t>
      </w:r>
      <w:proofErr w:type="gramStart"/>
      <w:r>
        <w:rPr>
          <w:rFonts w:ascii="Calibri" w:eastAsia="Calibri" w:hAnsi="Calibri" w:cs="Calibri"/>
          <w:sz w:val="22"/>
          <w:szCs w:val="22"/>
        </w:rPr>
        <w:t>hotel .</w:t>
      </w:r>
      <w:proofErr w:type="gramEnd"/>
      <w:r>
        <w:rPr>
          <w:rFonts w:ascii="Calibri" w:eastAsia="Calibri" w:hAnsi="Calibri" w:cs="Calibri"/>
          <w:sz w:val="22"/>
          <w:szCs w:val="22"/>
        </w:rPr>
        <w:t xml:space="preserve"> </w:t>
      </w:r>
      <w:proofErr w:type="gramStart"/>
      <w:r>
        <w:rPr>
          <w:rFonts w:ascii="Calibri" w:eastAsia="Calibri" w:hAnsi="Calibri" w:cs="Calibri"/>
          <w:sz w:val="22"/>
          <w:szCs w:val="22"/>
        </w:rPr>
        <w:t xml:space="preserve">El </w:t>
      </w:r>
      <w:proofErr w:type="spellStart"/>
      <w:r>
        <w:rPr>
          <w:rFonts w:ascii="Calibri" w:eastAsia="Calibri" w:hAnsi="Calibri" w:cs="Calibri"/>
          <w:sz w:val="22"/>
          <w:szCs w:val="22"/>
        </w:rPr>
        <w:t>check</w:t>
      </w:r>
      <w:proofErr w:type="spellEnd"/>
      <w:r>
        <w:rPr>
          <w:rFonts w:ascii="Calibri" w:eastAsia="Calibri" w:hAnsi="Calibri" w:cs="Calibri"/>
          <w:sz w:val="22"/>
          <w:szCs w:val="22"/>
        </w:rPr>
        <w:t xml:space="preserve"> In</w:t>
      </w:r>
      <w:proofErr w:type="gramEnd"/>
      <w:r>
        <w:rPr>
          <w:rFonts w:ascii="Calibri" w:eastAsia="Calibri" w:hAnsi="Calibri" w:cs="Calibri"/>
          <w:sz w:val="22"/>
          <w:szCs w:val="22"/>
        </w:rPr>
        <w:t xml:space="preserve"> a las 14:00 horas, Alojamiento.</w:t>
      </w:r>
    </w:p>
    <w:p w14:paraId="631B5B38" w14:textId="77777777" w:rsidR="00B6382D" w:rsidRDefault="00B6382D" w:rsidP="00B6382D">
      <w:pPr>
        <w:jc w:val="both"/>
        <w:rPr>
          <w:rFonts w:ascii="Calibri" w:eastAsia="Calibri" w:hAnsi="Calibri" w:cs="Calibri"/>
          <w:sz w:val="22"/>
          <w:szCs w:val="22"/>
        </w:rPr>
      </w:pPr>
    </w:p>
    <w:p w14:paraId="2B874BFC" w14:textId="77777777" w:rsidR="00B6382D" w:rsidRDefault="00B6382D" w:rsidP="00B6382D">
      <w:pPr>
        <w:jc w:val="both"/>
        <w:rPr>
          <w:rFonts w:ascii="Calibri" w:eastAsia="Calibri" w:hAnsi="Calibri" w:cs="Calibri"/>
          <w:b/>
        </w:rPr>
      </w:pPr>
      <w:r>
        <w:rPr>
          <w:rFonts w:ascii="Calibri" w:eastAsia="Calibri" w:hAnsi="Calibri" w:cs="Calibri"/>
          <w:b/>
        </w:rPr>
        <w:t>DÍA 02 – DUBÁI (D)</w:t>
      </w:r>
    </w:p>
    <w:p w14:paraId="007AD7D2" w14:textId="77777777" w:rsidR="00B6382D" w:rsidRDefault="00B6382D" w:rsidP="00B6382D">
      <w:pPr>
        <w:jc w:val="both"/>
        <w:rPr>
          <w:rFonts w:ascii="Calibri" w:eastAsia="Calibri" w:hAnsi="Calibri" w:cs="Calibri"/>
          <w:sz w:val="22"/>
          <w:szCs w:val="22"/>
        </w:rPr>
      </w:pPr>
      <w:r>
        <w:rPr>
          <w:rFonts w:ascii="Calibri" w:eastAsia="Calibri" w:hAnsi="Calibri" w:cs="Calibri"/>
          <w:sz w:val="22"/>
          <w:szCs w:val="22"/>
        </w:rPr>
        <w:t xml:space="preserve">Desayuno buffet en el hotel, y City tour (08:30-13:00), Este recorrido le llevará hasta las magníficas vistas de la ensenada de Dubái Creek, parando por el área de patrimonio de </w:t>
      </w:r>
      <w:proofErr w:type="spellStart"/>
      <w:r>
        <w:rPr>
          <w:rFonts w:ascii="Calibri" w:eastAsia="Calibri" w:hAnsi="Calibri" w:cs="Calibri"/>
          <w:sz w:val="22"/>
          <w:szCs w:val="22"/>
        </w:rPr>
        <w:t>Bastakia</w:t>
      </w:r>
      <w:proofErr w:type="spellEnd"/>
      <w:r>
        <w:rPr>
          <w:rFonts w:ascii="Calibri" w:eastAsia="Calibri" w:hAnsi="Calibri" w:cs="Calibri"/>
          <w:sz w:val="22"/>
          <w:szCs w:val="22"/>
        </w:rPr>
        <w:t xml:space="preserve"> y sus fascinantes torres de viento construidas de característica torres de viento construidas por ricos mercaderes. A continuación, le llevaremos a la fortaleza de Al </w:t>
      </w:r>
      <w:proofErr w:type="spellStart"/>
      <w:r>
        <w:rPr>
          <w:rFonts w:ascii="Calibri" w:eastAsia="Calibri" w:hAnsi="Calibri" w:cs="Calibri"/>
          <w:sz w:val="22"/>
          <w:szCs w:val="22"/>
        </w:rPr>
        <w:t>Fahidi</w:t>
      </w:r>
      <w:proofErr w:type="spellEnd"/>
      <w:r>
        <w:rPr>
          <w:rFonts w:ascii="Calibri" w:eastAsia="Calibri" w:hAnsi="Calibri" w:cs="Calibri"/>
          <w:sz w:val="22"/>
          <w:szCs w:val="22"/>
        </w:rPr>
        <w:t xml:space="preserve"> de 180 años de antigüedad, es aquí donde el museo de Dubái conserva valiosos archivos acerca del pasado de la ciudad. Así como crónicas de sus diferentes fases de desarrollo. Luego subirán a bordo de un barco tradicional Abra para atravesar la ensenada y visitar el mercado de especias y el zoco del oro. De camino a Burj Al Arab, el hotel más lujoso del </w:t>
      </w:r>
      <w:proofErr w:type="gramStart"/>
      <w:r>
        <w:rPr>
          <w:rFonts w:ascii="Calibri" w:eastAsia="Calibri" w:hAnsi="Calibri" w:cs="Calibri"/>
          <w:sz w:val="22"/>
          <w:szCs w:val="22"/>
        </w:rPr>
        <w:t>mundo,</w:t>
      </w:r>
      <w:proofErr w:type="gramEnd"/>
      <w:r>
        <w:rPr>
          <w:rFonts w:ascii="Calibri" w:eastAsia="Calibri" w:hAnsi="Calibri" w:cs="Calibri"/>
          <w:sz w:val="22"/>
          <w:szCs w:val="22"/>
        </w:rPr>
        <w:t xml:space="preserve"> habrá una parada fotográfica junto a la mezquita de Jumeirah, un monumento arquitectónico de Dubái. Regreso al hotel. Alojamiento. </w:t>
      </w:r>
    </w:p>
    <w:p w14:paraId="03B63B88" w14:textId="77777777" w:rsidR="00B6382D" w:rsidRDefault="00B6382D" w:rsidP="00B6382D">
      <w:pPr>
        <w:jc w:val="both"/>
        <w:rPr>
          <w:rFonts w:ascii="Calibri" w:eastAsia="Calibri" w:hAnsi="Calibri" w:cs="Calibri"/>
          <w:sz w:val="22"/>
          <w:szCs w:val="22"/>
        </w:rPr>
      </w:pPr>
    </w:p>
    <w:p w14:paraId="01167247" w14:textId="77777777" w:rsidR="00B6382D" w:rsidRDefault="00B6382D" w:rsidP="00B6382D">
      <w:pPr>
        <w:jc w:val="both"/>
        <w:rPr>
          <w:rFonts w:ascii="Calibri" w:eastAsia="Calibri" w:hAnsi="Calibri" w:cs="Calibri"/>
          <w:b/>
        </w:rPr>
      </w:pPr>
      <w:r>
        <w:rPr>
          <w:rFonts w:ascii="Calibri" w:eastAsia="Calibri" w:hAnsi="Calibri" w:cs="Calibri"/>
          <w:b/>
        </w:rPr>
        <w:t>DÍA 03 – DUBÁI (D/C)</w:t>
      </w:r>
    </w:p>
    <w:p w14:paraId="552AD0A9" w14:textId="77777777" w:rsidR="00B6382D" w:rsidRDefault="00B6382D" w:rsidP="00B6382D">
      <w:pPr>
        <w:jc w:val="both"/>
        <w:rPr>
          <w:rFonts w:ascii="Calibri" w:eastAsia="Calibri" w:hAnsi="Calibri" w:cs="Calibri"/>
          <w:sz w:val="22"/>
          <w:szCs w:val="22"/>
        </w:rPr>
      </w:pPr>
      <w:r>
        <w:rPr>
          <w:rFonts w:ascii="Calibri" w:eastAsia="Calibri" w:hAnsi="Calibri" w:cs="Calibri"/>
          <w:sz w:val="22"/>
          <w:szCs w:val="22"/>
        </w:rPr>
        <w:t xml:space="preserve">Desayuno en el hotel. Mañana libre. Safari por el desierto con cena barbacoa (desde las 16:00 hasta las 21:00 aprox.), (4WD). Iniciamos la marcha en medio del sereno desierto arábico para experimentar la auténtica vida del beduino. Con el tacto, el gusto, la respiración y el olor del verdadero espíritu árabe del desierto: Esquiar por las dunas en los Jeeps de camino al campamento del desierto Suntuosa cena y </w:t>
      </w:r>
      <w:proofErr w:type="spellStart"/>
      <w:r>
        <w:rPr>
          <w:rFonts w:ascii="Calibri" w:eastAsia="Calibri" w:hAnsi="Calibri" w:cs="Calibri"/>
          <w:sz w:val="22"/>
          <w:szCs w:val="22"/>
        </w:rPr>
        <w:t>shi-sha</w:t>
      </w:r>
      <w:proofErr w:type="spellEnd"/>
      <w:r>
        <w:rPr>
          <w:rFonts w:ascii="Calibri" w:eastAsia="Calibri" w:hAnsi="Calibri" w:cs="Calibri"/>
          <w:sz w:val="22"/>
          <w:szCs w:val="22"/>
        </w:rPr>
        <w:t xml:space="preserve"> (cachimba), danza del vientre, paseo en camello, tatuajes de henna, la cetrería y mucho más. Alojamiento.</w:t>
      </w:r>
    </w:p>
    <w:p w14:paraId="6693CD2B" w14:textId="77777777" w:rsidR="00B6382D" w:rsidRDefault="00B6382D" w:rsidP="00B6382D">
      <w:pPr>
        <w:jc w:val="both"/>
        <w:rPr>
          <w:rFonts w:ascii="Calibri" w:eastAsia="Calibri" w:hAnsi="Calibri" w:cs="Calibri"/>
          <w:sz w:val="22"/>
          <w:szCs w:val="22"/>
        </w:rPr>
      </w:pPr>
    </w:p>
    <w:p w14:paraId="4F32E26E" w14:textId="77777777" w:rsidR="00B6382D" w:rsidRDefault="00B6382D" w:rsidP="00B6382D">
      <w:pPr>
        <w:jc w:val="both"/>
        <w:rPr>
          <w:rFonts w:ascii="Calibri" w:eastAsia="Calibri" w:hAnsi="Calibri" w:cs="Calibri"/>
          <w:b/>
        </w:rPr>
      </w:pPr>
      <w:r>
        <w:rPr>
          <w:rFonts w:ascii="Calibri" w:eastAsia="Calibri" w:hAnsi="Calibri" w:cs="Calibri"/>
          <w:b/>
        </w:rPr>
        <w:t>DÍA 04 – DUBÁI (D)</w:t>
      </w:r>
    </w:p>
    <w:p w14:paraId="6E2580CE" w14:textId="77777777" w:rsidR="00B6382D" w:rsidRDefault="00B6382D" w:rsidP="00B6382D">
      <w:pPr>
        <w:jc w:val="both"/>
        <w:rPr>
          <w:rFonts w:ascii="Calibri" w:eastAsia="Calibri" w:hAnsi="Calibri" w:cs="Calibri"/>
          <w:sz w:val="22"/>
          <w:szCs w:val="22"/>
        </w:rPr>
      </w:pPr>
      <w:r>
        <w:rPr>
          <w:rFonts w:ascii="Calibri" w:eastAsia="Calibri" w:hAnsi="Calibri" w:cs="Calibri"/>
          <w:sz w:val="22"/>
          <w:szCs w:val="22"/>
        </w:rPr>
        <w:t>Desayuno buffet en el hotel. A la hora indicada traslado al aeropuerto para tomar vuelo de regreso.</w:t>
      </w:r>
    </w:p>
    <w:p w14:paraId="2FCB5FCA" w14:textId="77777777" w:rsidR="00B6382D" w:rsidRDefault="00B6382D" w:rsidP="00B6382D">
      <w:pPr>
        <w:jc w:val="both"/>
        <w:rPr>
          <w:rFonts w:ascii="Calibri" w:eastAsia="Calibri" w:hAnsi="Calibri" w:cs="Calibri"/>
          <w:sz w:val="22"/>
          <w:szCs w:val="22"/>
        </w:rPr>
      </w:pPr>
    </w:p>
    <w:p w14:paraId="03E572B8" w14:textId="616BB75E" w:rsidR="00B6382D" w:rsidRPr="00B6382D" w:rsidRDefault="00B6382D" w:rsidP="00B6382D">
      <w:pPr>
        <w:jc w:val="center"/>
        <w:rPr>
          <w:rFonts w:ascii="Calibri" w:eastAsia="Calibri" w:hAnsi="Calibri" w:cs="Calibri"/>
          <w:b/>
        </w:rPr>
      </w:pPr>
      <w:r>
        <w:rPr>
          <w:rFonts w:ascii="Calibri" w:eastAsia="Calibri" w:hAnsi="Calibri" w:cs="Calibri"/>
          <w:b/>
        </w:rPr>
        <w:t>***FIN DE LOS SERVICIOS***</w:t>
      </w:r>
    </w:p>
    <w:p w14:paraId="146EA5D5" w14:textId="77777777" w:rsidR="00B6382D" w:rsidRDefault="00B6382D" w:rsidP="00B6382D">
      <w:pPr>
        <w:jc w:val="center"/>
        <w:rPr>
          <w:rFonts w:ascii="Calibri" w:eastAsia="Calibri" w:hAnsi="Calibri" w:cs="Calibri"/>
          <w:b/>
          <w:color w:val="000000"/>
        </w:rPr>
      </w:pPr>
      <w:r>
        <w:rPr>
          <w:rFonts w:ascii="Calibri" w:eastAsia="Calibri" w:hAnsi="Calibri" w:cs="Calibri"/>
          <w:b/>
          <w:color w:val="000000"/>
        </w:rPr>
        <w:lastRenderedPageBreak/>
        <w:t xml:space="preserve">  PRECIOS POR PERSONA – PORCIÓN TERRESTRE</w:t>
      </w:r>
    </w:p>
    <w:p w14:paraId="2BD2A39F" w14:textId="77777777" w:rsidR="00265611" w:rsidRDefault="00265611" w:rsidP="00B6382D">
      <w:pPr>
        <w:jc w:val="center"/>
        <w:rPr>
          <w:rFonts w:ascii="Calibri" w:eastAsia="Calibri" w:hAnsi="Calibri" w:cs="Calibri"/>
          <w:b/>
          <w:color w:val="000000"/>
        </w:rPr>
      </w:pPr>
    </w:p>
    <w:tbl>
      <w:tblPr>
        <w:tblW w:w="9630" w:type="dxa"/>
        <w:tblLayout w:type="fixed"/>
        <w:tblLook w:val="0400" w:firstRow="0" w:lastRow="0" w:firstColumn="0" w:lastColumn="0" w:noHBand="0" w:noVBand="1"/>
      </w:tblPr>
      <w:tblGrid>
        <w:gridCol w:w="3252"/>
        <w:gridCol w:w="1984"/>
        <w:gridCol w:w="1985"/>
        <w:gridCol w:w="2409"/>
      </w:tblGrid>
      <w:tr w:rsidR="00EE2C14" w:rsidRPr="00EE2C14" w14:paraId="4D944E71" w14:textId="77777777" w:rsidTr="00EE2C14">
        <w:trPr>
          <w:trHeight w:val="276"/>
        </w:trPr>
        <w:tc>
          <w:tcPr>
            <w:tcW w:w="3251" w:type="dxa"/>
            <w:tcBorders>
              <w:top w:val="single" w:sz="8" w:space="0" w:color="000000"/>
              <w:left w:val="single" w:sz="8" w:space="0" w:color="000000"/>
              <w:bottom w:val="single" w:sz="8" w:space="0" w:color="000000"/>
              <w:right w:val="single" w:sz="8" w:space="0" w:color="000000"/>
            </w:tcBorders>
            <w:shd w:val="clear" w:color="auto" w:fill="800000"/>
            <w:vAlign w:val="center"/>
            <w:hideMark/>
          </w:tcPr>
          <w:p w14:paraId="2DF8D20D" w14:textId="77777777" w:rsidR="00EE2C14" w:rsidRPr="00EE2C14" w:rsidRDefault="00EE2C14" w:rsidP="00374C5E">
            <w:pPr>
              <w:jc w:val="center"/>
              <w:rPr>
                <w:rFonts w:ascii="Calibri" w:eastAsia="Calibri" w:hAnsi="Calibri" w:cs="Calibri"/>
                <w:b/>
                <w:iCs/>
                <w:sz w:val="22"/>
                <w:szCs w:val="22"/>
                <w:lang w:val="es-ES"/>
              </w:rPr>
            </w:pPr>
            <w:r w:rsidRPr="00EE2C14">
              <w:rPr>
                <w:rFonts w:ascii="Calibri" w:eastAsia="Calibri" w:hAnsi="Calibri" w:cs="Calibri"/>
                <w:b/>
                <w:iCs/>
                <w:sz w:val="22"/>
                <w:szCs w:val="22"/>
                <w:lang w:val="es-ES"/>
              </w:rPr>
              <w:t>VIGENCIA</w:t>
            </w:r>
          </w:p>
        </w:tc>
        <w:tc>
          <w:tcPr>
            <w:tcW w:w="1984" w:type="dxa"/>
            <w:tcBorders>
              <w:top w:val="single" w:sz="8" w:space="0" w:color="000000"/>
              <w:left w:val="nil"/>
              <w:bottom w:val="single" w:sz="8" w:space="0" w:color="000000"/>
              <w:right w:val="single" w:sz="8" w:space="0" w:color="000000"/>
            </w:tcBorders>
            <w:shd w:val="clear" w:color="auto" w:fill="800000"/>
            <w:vAlign w:val="center"/>
            <w:hideMark/>
          </w:tcPr>
          <w:p w14:paraId="3D9F1750" w14:textId="77777777" w:rsidR="00EE2C14" w:rsidRPr="00EE2C14" w:rsidRDefault="00EE2C14" w:rsidP="00374C5E">
            <w:pPr>
              <w:jc w:val="center"/>
              <w:rPr>
                <w:rFonts w:ascii="Calibri" w:eastAsia="Calibri" w:hAnsi="Calibri" w:cs="Calibri"/>
                <w:b/>
                <w:iCs/>
                <w:sz w:val="22"/>
                <w:szCs w:val="22"/>
                <w:lang w:val="es-ES"/>
              </w:rPr>
            </w:pPr>
            <w:r w:rsidRPr="00EE2C14">
              <w:rPr>
                <w:rFonts w:ascii="Calibri" w:eastAsia="Calibri" w:hAnsi="Calibri" w:cs="Calibri"/>
                <w:b/>
                <w:iCs/>
                <w:sz w:val="22"/>
                <w:szCs w:val="22"/>
                <w:lang w:val="es-ES"/>
              </w:rPr>
              <w:t>CATEGORÍA</w:t>
            </w:r>
          </w:p>
        </w:tc>
        <w:tc>
          <w:tcPr>
            <w:tcW w:w="1985" w:type="dxa"/>
            <w:tcBorders>
              <w:top w:val="single" w:sz="8" w:space="0" w:color="000000"/>
              <w:left w:val="nil"/>
              <w:bottom w:val="single" w:sz="8" w:space="0" w:color="000000"/>
              <w:right w:val="single" w:sz="8" w:space="0" w:color="000000"/>
            </w:tcBorders>
            <w:shd w:val="clear" w:color="auto" w:fill="800000"/>
            <w:vAlign w:val="center"/>
            <w:hideMark/>
          </w:tcPr>
          <w:p w14:paraId="1B4E22B2" w14:textId="77777777" w:rsidR="00EE2C14" w:rsidRPr="00EE2C14" w:rsidRDefault="00EE2C14" w:rsidP="00374C5E">
            <w:pPr>
              <w:jc w:val="center"/>
              <w:rPr>
                <w:rFonts w:ascii="Calibri" w:eastAsia="Calibri" w:hAnsi="Calibri" w:cs="Calibri"/>
                <w:b/>
                <w:iCs/>
                <w:sz w:val="22"/>
                <w:szCs w:val="22"/>
                <w:lang w:val="es-ES"/>
              </w:rPr>
            </w:pPr>
            <w:r w:rsidRPr="00EE2C14">
              <w:rPr>
                <w:rFonts w:ascii="Calibri" w:eastAsia="Calibri" w:hAnsi="Calibri" w:cs="Calibri"/>
                <w:b/>
                <w:iCs/>
                <w:sz w:val="22"/>
                <w:szCs w:val="22"/>
                <w:lang w:val="es-ES"/>
              </w:rPr>
              <w:t>DOBLE</w:t>
            </w:r>
          </w:p>
        </w:tc>
        <w:tc>
          <w:tcPr>
            <w:tcW w:w="2409" w:type="dxa"/>
            <w:tcBorders>
              <w:top w:val="single" w:sz="8" w:space="0" w:color="000000"/>
              <w:left w:val="nil"/>
              <w:bottom w:val="single" w:sz="8" w:space="0" w:color="000000"/>
              <w:right w:val="single" w:sz="8" w:space="0" w:color="000000"/>
            </w:tcBorders>
            <w:shd w:val="clear" w:color="auto" w:fill="800000"/>
            <w:vAlign w:val="center"/>
            <w:hideMark/>
          </w:tcPr>
          <w:p w14:paraId="1F95B6D8" w14:textId="77777777" w:rsidR="00EE2C14" w:rsidRPr="00EE2C14" w:rsidRDefault="00EE2C14" w:rsidP="00374C5E">
            <w:pPr>
              <w:jc w:val="center"/>
              <w:rPr>
                <w:rFonts w:ascii="Calibri" w:eastAsia="Calibri" w:hAnsi="Calibri" w:cs="Calibri"/>
                <w:b/>
                <w:iCs/>
                <w:sz w:val="22"/>
                <w:szCs w:val="22"/>
                <w:lang w:val="es-ES"/>
              </w:rPr>
            </w:pPr>
            <w:r w:rsidRPr="00EE2C14">
              <w:rPr>
                <w:rFonts w:ascii="Calibri" w:eastAsia="Calibri" w:hAnsi="Calibri" w:cs="Calibri"/>
                <w:b/>
                <w:iCs/>
                <w:sz w:val="22"/>
                <w:szCs w:val="22"/>
                <w:lang w:val="es-ES"/>
              </w:rPr>
              <w:t>SUP. SENCILLA</w:t>
            </w:r>
          </w:p>
        </w:tc>
      </w:tr>
      <w:tr w:rsidR="00EE2C14" w:rsidRPr="00EE2C14" w14:paraId="25D54ED6" w14:textId="77777777" w:rsidTr="00EE2C14">
        <w:trPr>
          <w:trHeight w:val="332"/>
        </w:trPr>
        <w:tc>
          <w:tcPr>
            <w:tcW w:w="3251" w:type="dxa"/>
            <w:tcBorders>
              <w:top w:val="nil"/>
              <w:left w:val="single" w:sz="4" w:space="0" w:color="000000"/>
              <w:bottom w:val="single" w:sz="4" w:space="0" w:color="000000"/>
              <w:right w:val="single" w:sz="4" w:space="0" w:color="000000"/>
            </w:tcBorders>
            <w:vAlign w:val="center"/>
            <w:hideMark/>
          </w:tcPr>
          <w:p w14:paraId="4D9213F3" w14:textId="3B1B3334"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03 </w:t>
            </w:r>
            <w:r w:rsidR="009B7624" w:rsidRPr="00EE2C14">
              <w:rPr>
                <w:rFonts w:asciiTheme="minorHAnsi" w:eastAsia="Calibri" w:hAnsiTheme="minorHAnsi" w:cstheme="minorHAnsi"/>
                <w:b/>
                <w:iCs/>
                <w:sz w:val="22"/>
                <w:szCs w:val="22"/>
                <w:lang w:val="es-ES"/>
              </w:rPr>
              <w:t>ene</w:t>
            </w:r>
            <w:r w:rsidRPr="00EE2C14">
              <w:rPr>
                <w:rFonts w:asciiTheme="minorHAnsi" w:eastAsia="Calibri" w:hAnsiTheme="minorHAnsi" w:cstheme="minorHAnsi"/>
                <w:b/>
                <w:iCs/>
                <w:sz w:val="22"/>
                <w:szCs w:val="22"/>
                <w:lang w:val="es-ES"/>
              </w:rPr>
              <w:t xml:space="preserve"> - 30 </w:t>
            </w:r>
            <w:r w:rsidR="009B7624" w:rsidRPr="00EE2C14">
              <w:rPr>
                <w:rFonts w:asciiTheme="minorHAnsi" w:eastAsia="Calibri" w:hAnsiTheme="minorHAnsi" w:cstheme="minorHAnsi"/>
                <w:b/>
                <w:iCs/>
                <w:sz w:val="22"/>
                <w:szCs w:val="22"/>
                <w:lang w:val="es-ES"/>
              </w:rPr>
              <w:t>abril</w:t>
            </w:r>
            <w:r w:rsidRPr="00EE2C14">
              <w:rPr>
                <w:rFonts w:asciiTheme="minorHAnsi" w:eastAsia="Calibri" w:hAnsiTheme="minorHAnsi" w:cstheme="minorHAnsi"/>
                <w:b/>
                <w:iCs/>
                <w:sz w:val="22"/>
                <w:szCs w:val="22"/>
                <w:lang w:val="es-ES"/>
              </w:rPr>
              <w:t xml:space="preserve"> 202</w:t>
            </w:r>
            <w:r w:rsidR="002029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78143561" w14:textId="77777777" w:rsidR="00EE2C14" w:rsidRPr="0020299F" w:rsidRDefault="00EE2C14" w:rsidP="00EE2C14">
            <w:pPr>
              <w:jc w:val="center"/>
              <w:rPr>
                <w:rFonts w:asciiTheme="minorHAnsi" w:eastAsia="Calibri" w:hAnsiTheme="minorHAnsi" w:cstheme="minorHAnsi"/>
                <w:b/>
                <w:iCs/>
                <w:sz w:val="22"/>
                <w:szCs w:val="22"/>
                <w:lang w:val="es-ES"/>
              </w:rPr>
            </w:pPr>
            <w:r w:rsidRPr="0020299F">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3A50BDDA" w14:textId="2EC68C4A" w:rsidR="00EE2C14" w:rsidRPr="0020299F" w:rsidRDefault="00EE2C14" w:rsidP="00EE2C14">
            <w:pPr>
              <w:jc w:val="center"/>
              <w:rPr>
                <w:rFonts w:asciiTheme="minorHAnsi" w:eastAsia="Calibri" w:hAnsiTheme="minorHAnsi" w:cstheme="minorHAnsi"/>
                <w:b/>
                <w:iCs/>
                <w:sz w:val="22"/>
                <w:szCs w:val="22"/>
                <w:lang w:val="es-ES"/>
              </w:rPr>
            </w:pPr>
            <w:r w:rsidRPr="0020299F">
              <w:rPr>
                <w:rFonts w:asciiTheme="minorHAnsi" w:eastAsia="Calibri" w:hAnsiTheme="minorHAnsi" w:cstheme="minorHAnsi"/>
                <w:b/>
                <w:iCs/>
                <w:sz w:val="22"/>
                <w:szCs w:val="22"/>
                <w:lang w:val="es-ES"/>
              </w:rPr>
              <w:t xml:space="preserve">USD </w:t>
            </w:r>
            <w:r w:rsidR="00D23C91" w:rsidRPr="0020299F">
              <w:rPr>
                <w:rFonts w:asciiTheme="minorHAnsi" w:eastAsia="Calibri" w:hAnsiTheme="minorHAnsi" w:cstheme="minorHAnsi"/>
                <w:b/>
                <w:iCs/>
                <w:sz w:val="22"/>
                <w:szCs w:val="22"/>
                <w:lang w:val="es-ES"/>
              </w:rPr>
              <w:t>639</w:t>
            </w:r>
          </w:p>
        </w:tc>
        <w:tc>
          <w:tcPr>
            <w:tcW w:w="2409" w:type="dxa"/>
            <w:tcBorders>
              <w:top w:val="nil"/>
              <w:left w:val="nil"/>
              <w:bottom w:val="single" w:sz="4" w:space="0" w:color="000000"/>
              <w:right w:val="single" w:sz="4" w:space="0" w:color="000000"/>
            </w:tcBorders>
            <w:vAlign w:val="center"/>
            <w:hideMark/>
          </w:tcPr>
          <w:p w14:paraId="46903886" w14:textId="0F2BC7BC"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812F9D">
              <w:rPr>
                <w:rFonts w:asciiTheme="minorHAnsi" w:eastAsia="Calibri" w:hAnsiTheme="minorHAnsi" w:cstheme="minorHAnsi"/>
                <w:b/>
                <w:iCs/>
                <w:sz w:val="22"/>
                <w:szCs w:val="22"/>
                <w:lang w:val="es-ES"/>
              </w:rPr>
              <w:t>529</w:t>
            </w:r>
          </w:p>
        </w:tc>
      </w:tr>
      <w:tr w:rsidR="00EE2C14" w:rsidRPr="00EE2C14" w14:paraId="1EC7091C" w14:textId="77777777" w:rsidTr="00EE2C14">
        <w:trPr>
          <w:trHeight w:val="332"/>
        </w:trPr>
        <w:tc>
          <w:tcPr>
            <w:tcW w:w="3251" w:type="dxa"/>
            <w:tcBorders>
              <w:top w:val="nil"/>
              <w:left w:val="single" w:sz="4" w:space="0" w:color="000000"/>
              <w:bottom w:val="single" w:sz="4" w:space="0" w:color="000000"/>
              <w:right w:val="single" w:sz="4" w:space="0" w:color="000000"/>
            </w:tcBorders>
            <w:vAlign w:val="center"/>
            <w:hideMark/>
          </w:tcPr>
          <w:p w14:paraId="033E3FA3" w14:textId="09BAF0DD"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9B7624" w:rsidRPr="00EE2C14">
              <w:rPr>
                <w:rFonts w:asciiTheme="minorHAnsi" w:eastAsia="Calibri" w:hAnsiTheme="minorHAnsi" w:cstheme="minorHAnsi"/>
                <w:b/>
                <w:iCs/>
                <w:sz w:val="22"/>
                <w:szCs w:val="22"/>
                <w:lang w:val="es-ES"/>
              </w:rPr>
              <w:t>mayo</w:t>
            </w:r>
            <w:r w:rsidRPr="00EE2C14">
              <w:rPr>
                <w:rFonts w:asciiTheme="minorHAnsi" w:eastAsia="Calibri" w:hAnsiTheme="minorHAnsi" w:cstheme="minorHAnsi"/>
                <w:b/>
                <w:iCs/>
                <w:sz w:val="22"/>
                <w:szCs w:val="22"/>
                <w:lang w:val="es-ES"/>
              </w:rPr>
              <w:t xml:space="preserve"> – 30 Sept 202</w:t>
            </w:r>
            <w:r w:rsidR="002029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061C062B" w14:textId="77777777" w:rsidR="00EE2C14" w:rsidRPr="0020299F" w:rsidRDefault="00EE2C14" w:rsidP="00EE2C14">
            <w:pPr>
              <w:jc w:val="center"/>
              <w:rPr>
                <w:rFonts w:asciiTheme="minorHAnsi" w:eastAsia="Calibri" w:hAnsiTheme="minorHAnsi" w:cstheme="minorHAnsi"/>
                <w:b/>
                <w:iCs/>
                <w:sz w:val="22"/>
                <w:szCs w:val="22"/>
                <w:lang w:val="es-ES"/>
              </w:rPr>
            </w:pPr>
            <w:r w:rsidRPr="0020299F">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7C254AB4" w14:textId="7F4AFFF2" w:rsidR="00EE2C14" w:rsidRPr="0020299F" w:rsidRDefault="00EE2C14" w:rsidP="00EE2C14">
            <w:pPr>
              <w:jc w:val="center"/>
              <w:rPr>
                <w:rFonts w:asciiTheme="minorHAnsi" w:eastAsia="Calibri" w:hAnsiTheme="minorHAnsi" w:cstheme="minorHAnsi"/>
                <w:b/>
                <w:iCs/>
                <w:sz w:val="22"/>
                <w:szCs w:val="22"/>
                <w:lang w:val="es-ES"/>
              </w:rPr>
            </w:pPr>
            <w:r w:rsidRPr="0020299F">
              <w:rPr>
                <w:rFonts w:asciiTheme="minorHAnsi" w:eastAsia="Calibri" w:hAnsiTheme="minorHAnsi" w:cstheme="minorHAnsi"/>
                <w:b/>
                <w:iCs/>
                <w:sz w:val="22"/>
                <w:szCs w:val="22"/>
                <w:lang w:val="es-ES"/>
              </w:rPr>
              <w:t xml:space="preserve">USD </w:t>
            </w:r>
            <w:r w:rsidR="00D17545" w:rsidRPr="0020299F">
              <w:rPr>
                <w:rFonts w:asciiTheme="minorHAnsi" w:eastAsia="Calibri" w:hAnsiTheme="minorHAnsi" w:cstheme="minorHAnsi"/>
                <w:b/>
                <w:iCs/>
                <w:sz w:val="22"/>
                <w:szCs w:val="22"/>
                <w:lang w:val="es-ES"/>
              </w:rPr>
              <w:t>5</w:t>
            </w:r>
            <w:r w:rsidR="00D23C91" w:rsidRPr="0020299F">
              <w:rPr>
                <w:rFonts w:asciiTheme="minorHAnsi" w:eastAsia="Calibri" w:hAnsiTheme="minorHAnsi" w:cstheme="minorHAnsi"/>
                <w:b/>
                <w:iCs/>
                <w:sz w:val="22"/>
                <w:szCs w:val="22"/>
                <w:lang w:val="es-ES"/>
              </w:rPr>
              <w:t>49</w:t>
            </w:r>
          </w:p>
        </w:tc>
        <w:tc>
          <w:tcPr>
            <w:tcW w:w="2409" w:type="dxa"/>
            <w:tcBorders>
              <w:top w:val="nil"/>
              <w:left w:val="nil"/>
              <w:bottom w:val="single" w:sz="4" w:space="0" w:color="000000"/>
              <w:right w:val="single" w:sz="4" w:space="0" w:color="000000"/>
            </w:tcBorders>
            <w:vAlign w:val="center"/>
            <w:hideMark/>
          </w:tcPr>
          <w:p w14:paraId="3DAFDD3C" w14:textId="583BB890"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D17545">
              <w:rPr>
                <w:rFonts w:asciiTheme="minorHAnsi" w:eastAsia="Calibri" w:hAnsiTheme="minorHAnsi" w:cstheme="minorHAnsi"/>
                <w:b/>
                <w:iCs/>
                <w:sz w:val="22"/>
                <w:szCs w:val="22"/>
                <w:lang w:val="es-ES"/>
              </w:rPr>
              <w:t>3</w:t>
            </w:r>
            <w:r w:rsidR="00812F9D">
              <w:rPr>
                <w:rFonts w:asciiTheme="minorHAnsi" w:eastAsia="Calibri" w:hAnsiTheme="minorHAnsi" w:cstheme="minorHAnsi"/>
                <w:b/>
                <w:iCs/>
                <w:sz w:val="22"/>
                <w:szCs w:val="22"/>
                <w:lang w:val="es-ES"/>
              </w:rPr>
              <w:t>49</w:t>
            </w:r>
          </w:p>
        </w:tc>
      </w:tr>
      <w:tr w:rsidR="00EE2C14" w:rsidRPr="00EE2C14" w14:paraId="5C08CF49" w14:textId="77777777" w:rsidTr="00EE2C14">
        <w:trPr>
          <w:trHeight w:val="332"/>
        </w:trPr>
        <w:tc>
          <w:tcPr>
            <w:tcW w:w="3251" w:type="dxa"/>
            <w:tcBorders>
              <w:top w:val="nil"/>
              <w:left w:val="single" w:sz="4" w:space="0" w:color="000000"/>
              <w:bottom w:val="single" w:sz="4" w:space="0" w:color="000000"/>
              <w:right w:val="single" w:sz="4" w:space="0" w:color="000000"/>
            </w:tcBorders>
            <w:vAlign w:val="center"/>
            <w:hideMark/>
          </w:tcPr>
          <w:p w14:paraId="54B5477E" w14:textId="7D9D9516"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9B7624" w:rsidRPr="00EE2C14">
              <w:rPr>
                <w:rFonts w:asciiTheme="minorHAnsi" w:eastAsia="Calibri" w:hAnsiTheme="minorHAnsi" w:cstheme="minorHAnsi"/>
                <w:b/>
                <w:iCs/>
                <w:sz w:val="22"/>
                <w:szCs w:val="22"/>
                <w:lang w:val="es-ES"/>
              </w:rPr>
              <w:t>oct</w:t>
            </w:r>
            <w:r w:rsidRPr="00EE2C14">
              <w:rPr>
                <w:rFonts w:asciiTheme="minorHAnsi" w:eastAsia="Calibri" w:hAnsiTheme="minorHAnsi" w:cstheme="minorHAnsi"/>
                <w:b/>
                <w:iCs/>
                <w:sz w:val="22"/>
                <w:szCs w:val="22"/>
                <w:lang w:val="es-ES"/>
              </w:rPr>
              <w:t xml:space="preserve"> – </w:t>
            </w:r>
            <w:r w:rsidR="00921E7C">
              <w:rPr>
                <w:rFonts w:asciiTheme="minorHAnsi" w:eastAsia="Calibri" w:hAnsiTheme="minorHAnsi" w:cstheme="minorHAnsi"/>
                <w:b/>
                <w:iCs/>
                <w:sz w:val="22"/>
                <w:szCs w:val="22"/>
                <w:lang w:val="es-ES"/>
              </w:rPr>
              <w:t>1</w:t>
            </w:r>
            <w:r w:rsidRPr="00EE2C14">
              <w:rPr>
                <w:rFonts w:asciiTheme="minorHAnsi" w:eastAsia="Calibri" w:hAnsiTheme="minorHAnsi" w:cstheme="minorHAnsi"/>
                <w:b/>
                <w:iCs/>
                <w:sz w:val="22"/>
                <w:szCs w:val="22"/>
                <w:lang w:val="es-ES"/>
              </w:rPr>
              <w:t>5 Dic 202</w:t>
            </w:r>
            <w:r w:rsidR="002029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4984A230" w14:textId="77777777" w:rsidR="00EE2C14" w:rsidRPr="0020299F" w:rsidRDefault="00EE2C14" w:rsidP="00EE2C14">
            <w:pPr>
              <w:jc w:val="center"/>
              <w:rPr>
                <w:rFonts w:asciiTheme="minorHAnsi" w:eastAsia="Calibri" w:hAnsiTheme="minorHAnsi" w:cstheme="minorHAnsi"/>
                <w:b/>
                <w:iCs/>
                <w:sz w:val="22"/>
                <w:szCs w:val="22"/>
                <w:lang w:val="es-ES"/>
              </w:rPr>
            </w:pPr>
            <w:r w:rsidRPr="0020299F">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004ED71F" w14:textId="7D85AC52" w:rsidR="00EE2C14" w:rsidRPr="0020299F" w:rsidRDefault="00EE2C14" w:rsidP="00EE2C14">
            <w:pPr>
              <w:jc w:val="center"/>
              <w:rPr>
                <w:rFonts w:asciiTheme="minorHAnsi" w:eastAsia="Calibri" w:hAnsiTheme="minorHAnsi" w:cstheme="minorHAnsi"/>
                <w:b/>
                <w:iCs/>
                <w:sz w:val="22"/>
                <w:szCs w:val="22"/>
                <w:lang w:val="es-ES"/>
              </w:rPr>
            </w:pPr>
            <w:r w:rsidRPr="0020299F">
              <w:rPr>
                <w:rFonts w:asciiTheme="minorHAnsi" w:eastAsia="Calibri" w:hAnsiTheme="minorHAnsi" w:cstheme="minorHAnsi"/>
                <w:b/>
                <w:iCs/>
                <w:sz w:val="22"/>
                <w:szCs w:val="22"/>
                <w:lang w:val="es-ES"/>
              </w:rPr>
              <w:t xml:space="preserve">USD </w:t>
            </w:r>
            <w:r w:rsidR="00D23C91" w:rsidRPr="0020299F">
              <w:rPr>
                <w:rFonts w:asciiTheme="minorHAnsi" w:eastAsia="Calibri" w:hAnsiTheme="minorHAnsi" w:cstheme="minorHAnsi"/>
                <w:b/>
                <w:iCs/>
                <w:sz w:val="22"/>
                <w:szCs w:val="22"/>
                <w:lang w:val="es-ES"/>
              </w:rPr>
              <w:t>709</w:t>
            </w:r>
          </w:p>
        </w:tc>
        <w:tc>
          <w:tcPr>
            <w:tcW w:w="2409" w:type="dxa"/>
            <w:tcBorders>
              <w:top w:val="nil"/>
              <w:left w:val="nil"/>
              <w:bottom w:val="single" w:sz="4" w:space="0" w:color="000000"/>
              <w:right w:val="single" w:sz="4" w:space="0" w:color="000000"/>
            </w:tcBorders>
            <w:vAlign w:val="center"/>
            <w:hideMark/>
          </w:tcPr>
          <w:p w14:paraId="6B9F5EE8" w14:textId="36ED6DF5"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D17545">
              <w:rPr>
                <w:rFonts w:asciiTheme="minorHAnsi" w:eastAsia="Calibri" w:hAnsiTheme="minorHAnsi" w:cstheme="minorHAnsi"/>
                <w:b/>
                <w:iCs/>
                <w:sz w:val="22"/>
                <w:szCs w:val="22"/>
                <w:lang w:val="es-ES"/>
              </w:rPr>
              <w:t>3</w:t>
            </w:r>
            <w:r w:rsidR="00812F9D">
              <w:rPr>
                <w:rFonts w:asciiTheme="minorHAnsi" w:eastAsia="Calibri" w:hAnsiTheme="minorHAnsi" w:cstheme="minorHAnsi"/>
                <w:b/>
                <w:iCs/>
                <w:sz w:val="22"/>
                <w:szCs w:val="22"/>
                <w:lang w:val="es-ES"/>
              </w:rPr>
              <w:t>79</w:t>
            </w:r>
          </w:p>
        </w:tc>
      </w:tr>
      <w:tr w:rsidR="00EE2C14" w:rsidRPr="00EE2C14" w14:paraId="49B8C19C" w14:textId="77777777" w:rsidTr="00EE2C14">
        <w:trPr>
          <w:trHeight w:val="332"/>
        </w:trPr>
        <w:tc>
          <w:tcPr>
            <w:tcW w:w="3251" w:type="dxa"/>
            <w:tcBorders>
              <w:top w:val="nil"/>
              <w:left w:val="single" w:sz="4" w:space="0" w:color="000000"/>
              <w:bottom w:val="single" w:sz="4" w:space="0" w:color="000000"/>
              <w:right w:val="single" w:sz="4" w:space="0" w:color="000000"/>
            </w:tcBorders>
            <w:vAlign w:val="center"/>
            <w:hideMark/>
          </w:tcPr>
          <w:p w14:paraId="5905060D" w14:textId="7F8CB71D"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03 </w:t>
            </w:r>
            <w:r w:rsidR="009B7624" w:rsidRPr="00EE2C14">
              <w:rPr>
                <w:rFonts w:asciiTheme="minorHAnsi" w:eastAsia="Calibri" w:hAnsiTheme="minorHAnsi" w:cstheme="minorHAnsi"/>
                <w:b/>
                <w:iCs/>
                <w:sz w:val="22"/>
                <w:szCs w:val="22"/>
                <w:lang w:val="es-ES"/>
              </w:rPr>
              <w:t>ene</w:t>
            </w:r>
            <w:r w:rsidRPr="00EE2C14">
              <w:rPr>
                <w:rFonts w:asciiTheme="minorHAnsi" w:eastAsia="Calibri" w:hAnsiTheme="minorHAnsi" w:cstheme="minorHAnsi"/>
                <w:b/>
                <w:iCs/>
                <w:sz w:val="22"/>
                <w:szCs w:val="22"/>
                <w:lang w:val="es-ES"/>
              </w:rPr>
              <w:t xml:space="preserve"> - 30 </w:t>
            </w:r>
            <w:r w:rsidR="009B7624" w:rsidRPr="00EE2C14">
              <w:rPr>
                <w:rFonts w:asciiTheme="minorHAnsi" w:eastAsia="Calibri" w:hAnsiTheme="minorHAnsi" w:cstheme="minorHAnsi"/>
                <w:b/>
                <w:iCs/>
                <w:sz w:val="22"/>
                <w:szCs w:val="22"/>
                <w:lang w:val="es-ES"/>
              </w:rPr>
              <w:t>abril</w:t>
            </w:r>
            <w:r w:rsidRPr="00EE2C14">
              <w:rPr>
                <w:rFonts w:asciiTheme="minorHAnsi" w:eastAsia="Calibri" w:hAnsiTheme="minorHAnsi" w:cstheme="minorHAnsi"/>
                <w:b/>
                <w:iCs/>
                <w:sz w:val="22"/>
                <w:szCs w:val="22"/>
                <w:lang w:val="es-ES"/>
              </w:rPr>
              <w:t xml:space="preserve"> 202</w:t>
            </w:r>
            <w:r w:rsidR="002029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30C5F518" w14:textId="77777777"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3558616D" w14:textId="0BC6F9DF"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C23E20">
              <w:rPr>
                <w:rFonts w:asciiTheme="minorHAnsi" w:eastAsia="Calibri" w:hAnsiTheme="minorHAnsi" w:cstheme="minorHAnsi"/>
                <w:b/>
                <w:iCs/>
                <w:sz w:val="22"/>
                <w:szCs w:val="22"/>
                <w:lang w:val="es-ES"/>
              </w:rPr>
              <w:t>5</w:t>
            </w:r>
            <w:r w:rsidR="00D23C91">
              <w:rPr>
                <w:rFonts w:asciiTheme="minorHAnsi" w:eastAsia="Calibri" w:hAnsiTheme="minorHAnsi" w:cstheme="minorHAnsi"/>
                <w:b/>
                <w:iCs/>
                <w:sz w:val="22"/>
                <w:szCs w:val="22"/>
                <w:lang w:val="es-ES"/>
              </w:rPr>
              <w:t>59</w:t>
            </w:r>
          </w:p>
        </w:tc>
        <w:tc>
          <w:tcPr>
            <w:tcW w:w="2409" w:type="dxa"/>
            <w:tcBorders>
              <w:top w:val="nil"/>
              <w:left w:val="nil"/>
              <w:bottom w:val="single" w:sz="4" w:space="0" w:color="000000"/>
              <w:right w:val="single" w:sz="4" w:space="0" w:color="000000"/>
            </w:tcBorders>
            <w:vAlign w:val="center"/>
            <w:hideMark/>
          </w:tcPr>
          <w:p w14:paraId="1A9E65EC" w14:textId="250177EF"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812F9D">
              <w:rPr>
                <w:rFonts w:asciiTheme="minorHAnsi" w:eastAsia="Calibri" w:hAnsiTheme="minorHAnsi" w:cstheme="minorHAnsi"/>
                <w:b/>
                <w:iCs/>
                <w:sz w:val="22"/>
                <w:szCs w:val="22"/>
                <w:lang w:val="es-ES"/>
              </w:rPr>
              <w:t>319</w:t>
            </w:r>
          </w:p>
        </w:tc>
      </w:tr>
      <w:tr w:rsidR="00EE2C14" w:rsidRPr="00EE2C14" w14:paraId="3F8951BF" w14:textId="77777777" w:rsidTr="00EE2C14">
        <w:trPr>
          <w:trHeight w:val="332"/>
        </w:trPr>
        <w:tc>
          <w:tcPr>
            <w:tcW w:w="3251" w:type="dxa"/>
            <w:tcBorders>
              <w:top w:val="nil"/>
              <w:left w:val="single" w:sz="4" w:space="0" w:color="000000"/>
              <w:bottom w:val="single" w:sz="4" w:space="0" w:color="000000"/>
              <w:right w:val="single" w:sz="4" w:space="0" w:color="000000"/>
            </w:tcBorders>
            <w:vAlign w:val="center"/>
            <w:hideMark/>
          </w:tcPr>
          <w:p w14:paraId="4FE86453" w14:textId="16AC5982"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9B7624" w:rsidRPr="00EE2C14">
              <w:rPr>
                <w:rFonts w:asciiTheme="minorHAnsi" w:eastAsia="Calibri" w:hAnsiTheme="minorHAnsi" w:cstheme="minorHAnsi"/>
                <w:b/>
                <w:iCs/>
                <w:sz w:val="22"/>
                <w:szCs w:val="22"/>
                <w:lang w:val="es-ES"/>
              </w:rPr>
              <w:t>mayo</w:t>
            </w:r>
            <w:r w:rsidRPr="00EE2C14">
              <w:rPr>
                <w:rFonts w:asciiTheme="minorHAnsi" w:eastAsia="Calibri" w:hAnsiTheme="minorHAnsi" w:cstheme="minorHAnsi"/>
                <w:b/>
                <w:iCs/>
                <w:sz w:val="22"/>
                <w:szCs w:val="22"/>
                <w:lang w:val="es-ES"/>
              </w:rPr>
              <w:t xml:space="preserve"> – 30 Sept 202</w:t>
            </w:r>
            <w:r w:rsidR="002029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215D9826" w14:textId="77777777"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1EA2B509" w14:textId="79BFF06C"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D23C91">
              <w:rPr>
                <w:rFonts w:asciiTheme="minorHAnsi" w:eastAsia="Calibri" w:hAnsiTheme="minorHAnsi" w:cstheme="minorHAnsi"/>
                <w:b/>
                <w:iCs/>
                <w:sz w:val="22"/>
                <w:szCs w:val="22"/>
                <w:lang w:val="es-ES"/>
              </w:rPr>
              <w:t>469</w:t>
            </w:r>
          </w:p>
        </w:tc>
        <w:tc>
          <w:tcPr>
            <w:tcW w:w="2409" w:type="dxa"/>
            <w:tcBorders>
              <w:top w:val="nil"/>
              <w:left w:val="nil"/>
              <w:bottom w:val="single" w:sz="4" w:space="0" w:color="000000"/>
              <w:right w:val="single" w:sz="4" w:space="0" w:color="000000"/>
            </w:tcBorders>
            <w:vAlign w:val="center"/>
            <w:hideMark/>
          </w:tcPr>
          <w:p w14:paraId="6307DBD4" w14:textId="0B3DFE27"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C23E20">
              <w:rPr>
                <w:rFonts w:asciiTheme="minorHAnsi" w:eastAsia="Calibri" w:hAnsiTheme="minorHAnsi" w:cstheme="minorHAnsi"/>
                <w:b/>
                <w:iCs/>
                <w:sz w:val="22"/>
                <w:szCs w:val="22"/>
                <w:lang w:val="es-ES"/>
              </w:rPr>
              <w:t>2</w:t>
            </w:r>
            <w:r w:rsidR="00812F9D">
              <w:rPr>
                <w:rFonts w:asciiTheme="minorHAnsi" w:eastAsia="Calibri" w:hAnsiTheme="minorHAnsi" w:cstheme="minorHAnsi"/>
                <w:b/>
                <w:iCs/>
                <w:sz w:val="22"/>
                <w:szCs w:val="22"/>
                <w:lang w:val="es-ES"/>
              </w:rPr>
              <w:t>49</w:t>
            </w:r>
          </w:p>
        </w:tc>
      </w:tr>
      <w:tr w:rsidR="00EE2C14" w:rsidRPr="00EE2C14" w14:paraId="2A396D16" w14:textId="77777777" w:rsidTr="00EE2C14">
        <w:trPr>
          <w:trHeight w:val="332"/>
        </w:trPr>
        <w:tc>
          <w:tcPr>
            <w:tcW w:w="3251" w:type="dxa"/>
            <w:tcBorders>
              <w:top w:val="nil"/>
              <w:left w:val="single" w:sz="4" w:space="0" w:color="000000"/>
              <w:bottom w:val="single" w:sz="4" w:space="0" w:color="000000"/>
              <w:right w:val="single" w:sz="4" w:space="0" w:color="000000"/>
            </w:tcBorders>
            <w:vAlign w:val="center"/>
            <w:hideMark/>
          </w:tcPr>
          <w:p w14:paraId="1211DE49" w14:textId="311D6642"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9B7624" w:rsidRPr="00EE2C14">
              <w:rPr>
                <w:rFonts w:asciiTheme="minorHAnsi" w:eastAsia="Calibri" w:hAnsiTheme="minorHAnsi" w:cstheme="minorHAnsi"/>
                <w:b/>
                <w:iCs/>
                <w:sz w:val="22"/>
                <w:szCs w:val="22"/>
                <w:lang w:val="es-ES"/>
              </w:rPr>
              <w:t>oct</w:t>
            </w:r>
            <w:r w:rsidRPr="00EE2C14">
              <w:rPr>
                <w:rFonts w:asciiTheme="minorHAnsi" w:eastAsia="Calibri" w:hAnsiTheme="minorHAnsi" w:cstheme="minorHAnsi"/>
                <w:b/>
                <w:iCs/>
                <w:sz w:val="22"/>
                <w:szCs w:val="22"/>
                <w:lang w:val="es-ES"/>
              </w:rPr>
              <w:t xml:space="preserve"> – </w:t>
            </w:r>
            <w:r w:rsidR="00921E7C">
              <w:rPr>
                <w:rFonts w:asciiTheme="minorHAnsi" w:eastAsia="Calibri" w:hAnsiTheme="minorHAnsi" w:cstheme="minorHAnsi"/>
                <w:b/>
                <w:iCs/>
                <w:sz w:val="22"/>
                <w:szCs w:val="22"/>
                <w:lang w:val="es-ES"/>
              </w:rPr>
              <w:t>1</w:t>
            </w:r>
            <w:r w:rsidRPr="00EE2C14">
              <w:rPr>
                <w:rFonts w:asciiTheme="minorHAnsi" w:eastAsia="Calibri" w:hAnsiTheme="minorHAnsi" w:cstheme="minorHAnsi"/>
                <w:b/>
                <w:iCs/>
                <w:sz w:val="22"/>
                <w:szCs w:val="22"/>
                <w:lang w:val="es-ES"/>
              </w:rPr>
              <w:t>5 Dic 202</w:t>
            </w:r>
            <w:r w:rsidR="002029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52895E73" w14:textId="77777777"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5*</w:t>
            </w:r>
          </w:p>
        </w:tc>
        <w:tc>
          <w:tcPr>
            <w:tcW w:w="1985" w:type="dxa"/>
            <w:tcBorders>
              <w:top w:val="nil"/>
              <w:left w:val="nil"/>
              <w:bottom w:val="single" w:sz="4" w:space="0" w:color="000000"/>
              <w:right w:val="single" w:sz="4" w:space="0" w:color="000000"/>
            </w:tcBorders>
            <w:vAlign w:val="center"/>
            <w:hideMark/>
          </w:tcPr>
          <w:p w14:paraId="7AF94A00" w14:textId="15BFC375"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C23E20">
              <w:rPr>
                <w:rFonts w:asciiTheme="minorHAnsi" w:eastAsia="Calibri" w:hAnsiTheme="minorHAnsi" w:cstheme="minorHAnsi"/>
                <w:b/>
                <w:iCs/>
                <w:sz w:val="22"/>
                <w:szCs w:val="22"/>
                <w:lang w:val="es-ES"/>
              </w:rPr>
              <w:t>5</w:t>
            </w:r>
            <w:r w:rsidR="00D23C91">
              <w:rPr>
                <w:rFonts w:asciiTheme="minorHAnsi" w:eastAsia="Calibri" w:hAnsiTheme="minorHAnsi" w:cstheme="minorHAnsi"/>
                <w:b/>
                <w:iCs/>
                <w:sz w:val="22"/>
                <w:szCs w:val="22"/>
                <w:lang w:val="es-ES"/>
              </w:rPr>
              <w:t>99</w:t>
            </w:r>
          </w:p>
        </w:tc>
        <w:tc>
          <w:tcPr>
            <w:tcW w:w="2409" w:type="dxa"/>
            <w:tcBorders>
              <w:top w:val="nil"/>
              <w:left w:val="nil"/>
              <w:bottom w:val="single" w:sz="4" w:space="0" w:color="000000"/>
              <w:right w:val="single" w:sz="4" w:space="0" w:color="000000"/>
            </w:tcBorders>
            <w:vAlign w:val="center"/>
            <w:hideMark/>
          </w:tcPr>
          <w:p w14:paraId="4898D53D" w14:textId="29E7F499"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C23E20">
              <w:rPr>
                <w:rFonts w:asciiTheme="minorHAnsi" w:eastAsia="Calibri" w:hAnsiTheme="minorHAnsi" w:cstheme="minorHAnsi"/>
                <w:b/>
                <w:iCs/>
                <w:sz w:val="22"/>
                <w:szCs w:val="22"/>
                <w:lang w:val="es-ES"/>
              </w:rPr>
              <w:t>3</w:t>
            </w:r>
            <w:r w:rsidR="00812F9D">
              <w:rPr>
                <w:rFonts w:asciiTheme="minorHAnsi" w:eastAsia="Calibri" w:hAnsiTheme="minorHAnsi" w:cstheme="minorHAnsi"/>
                <w:b/>
                <w:iCs/>
                <w:sz w:val="22"/>
                <w:szCs w:val="22"/>
                <w:lang w:val="es-ES"/>
              </w:rPr>
              <w:t>49</w:t>
            </w:r>
          </w:p>
        </w:tc>
      </w:tr>
      <w:tr w:rsidR="00EE2C14" w:rsidRPr="00EE2C14" w14:paraId="419C744E" w14:textId="77777777" w:rsidTr="00EE2C14">
        <w:trPr>
          <w:trHeight w:val="332"/>
        </w:trPr>
        <w:tc>
          <w:tcPr>
            <w:tcW w:w="3251" w:type="dxa"/>
            <w:tcBorders>
              <w:top w:val="nil"/>
              <w:left w:val="single" w:sz="4" w:space="0" w:color="000000"/>
              <w:bottom w:val="single" w:sz="4" w:space="0" w:color="000000"/>
              <w:right w:val="single" w:sz="4" w:space="0" w:color="000000"/>
            </w:tcBorders>
            <w:vAlign w:val="center"/>
            <w:hideMark/>
          </w:tcPr>
          <w:p w14:paraId="781ABC5B" w14:textId="3044A995"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03 </w:t>
            </w:r>
            <w:r w:rsidR="009B7624" w:rsidRPr="00EE2C14">
              <w:rPr>
                <w:rFonts w:asciiTheme="minorHAnsi" w:eastAsia="Calibri" w:hAnsiTheme="minorHAnsi" w:cstheme="minorHAnsi"/>
                <w:b/>
                <w:iCs/>
                <w:sz w:val="22"/>
                <w:szCs w:val="22"/>
                <w:lang w:val="es-ES"/>
              </w:rPr>
              <w:t>ene</w:t>
            </w:r>
            <w:r w:rsidRPr="00EE2C14">
              <w:rPr>
                <w:rFonts w:asciiTheme="minorHAnsi" w:eastAsia="Calibri" w:hAnsiTheme="minorHAnsi" w:cstheme="minorHAnsi"/>
                <w:b/>
                <w:iCs/>
                <w:sz w:val="22"/>
                <w:szCs w:val="22"/>
                <w:lang w:val="es-ES"/>
              </w:rPr>
              <w:t xml:space="preserve"> - 30 </w:t>
            </w:r>
            <w:r w:rsidR="009B7624" w:rsidRPr="00EE2C14">
              <w:rPr>
                <w:rFonts w:asciiTheme="minorHAnsi" w:eastAsia="Calibri" w:hAnsiTheme="minorHAnsi" w:cstheme="minorHAnsi"/>
                <w:b/>
                <w:iCs/>
                <w:sz w:val="22"/>
                <w:szCs w:val="22"/>
                <w:lang w:val="es-ES"/>
              </w:rPr>
              <w:t>abril</w:t>
            </w:r>
            <w:r w:rsidRPr="00EE2C14">
              <w:rPr>
                <w:rFonts w:asciiTheme="minorHAnsi" w:eastAsia="Calibri" w:hAnsiTheme="minorHAnsi" w:cstheme="minorHAnsi"/>
                <w:b/>
                <w:iCs/>
                <w:sz w:val="22"/>
                <w:szCs w:val="22"/>
                <w:lang w:val="es-ES"/>
              </w:rPr>
              <w:t xml:space="preserve"> 202</w:t>
            </w:r>
            <w:r w:rsidR="0020299F">
              <w:rPr>
                <w:rFonts w:asciiTheme="minorHAnsi" w:eastAsia="Calibri" w:hAnsiTheme="minorHAnsi" w:cstheme="minorHAnsi"/>
                <w:b/>
                <w:iCs/>
                <w:sz w:val="22"/>
                <w:szCs w:val="22"/>
                <w:lang w:val="es-ES"/>
              </w:rPr>
              <w:t>6</w:t>
            </w:r>
          </w:p>
        </w:tc>
        <w:tc>
          <w:tcPr>
            <w:tcW w:w="1984" w:type="dxa"/>
            <w:tcBorders>
              <w:top w:val="nil"/>
              <w:left w:val="nil"/>
              <w:bottom w:val="single" w:sz="4" w:space="0" w:color="000000"/>
              <w:right w:val="single" w:sz="4" w:space="0" w:color="000000"/>
            </w:tcBorders>
            <w:vAlign w:val="center"/>
            <w:hideMark/>
          </w:tcPr>
          <w:p w14:paraId="34B8E752" w14:textId="77777777"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4*</w:t>
            </w:r>
          </w:p>
        </w:tc>
        <w:tc>
          <w:tcPr>
            <w:tcW w:w="1985" w:type="dxa"/>
            <w:tcBorders>
              <w:top w:val="nil"/>
              <w:left w:val="nil"/>
              <w:bottom w:val="single" w:sz="4" w:space="0" w:color="000000"/>
              <w:right w:val="single" w:sz="4" w:space="0" w:color="000000"/>
            </w:tcBorders>
            <w:vAlign w:val="center"/>
            <w:hideMark/>
          </w:tcPr>
          <w:p w14:paraId="348EFCCC" w14:textId="129D6762"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USD</w:t>
            </w:r>
            <w:r w:rsidR="00C23E20">
              <w:rPr>
                <w:rFonts w:asciiTheme="minorHAnsi" w:eastAsia="Calibri" w:hAnsiTheme="minorHAnsi" w:cstheme="minorHAnsi"/>
                <w:b/>
                <w:iCs/>
                <w:sz w:val="22"/>
                <w:szCs w:val="22"/>
                <w:lang w:val="es-ES"/>
              </w:rPr>
              <w:t xml:space="preserve"> </w:t>
            </w:r>
            <w:r w:rsidR="00D23C91">
              <w:rPr>
                <w:rFonts w:asciiTheme="minorHAnsi" w:eastAsia="Calibri" w:hAnsiTheme="minorHAnsi" w:cstheme="minorHAnsi"/>
                <w:b/>
                <w:iCs/>
                <w:sz w:val="22"/>
                <w:szCs w:val="22"/>
                <w:lang w:val="es-ES"/>
              </w:rPr>
              <w:t>529</w:t>
            </w:r>
          </w:p>
        </w:tc>
        <w:tc>
          <w:tcPr>
            <w:tcW w:w="2409" w:type="dxa"/>
            <w:tcBorders>
              <w:top w:val="nil"/>
              <w:left w:val="nil"/>
              <w:bottom w:val="single" w:sz="4" w:space="0" w:color="000000"/>
              <w:right w:val="single" w:sz="4" w:space="0" w:color="000000"/>
            </w:tcBorders>
            <w:vAlign w:val="center"/>
            <w:hideMark/>
          </w:tcPr>
          <w:p w14:paraId="6C84E6F0" w14:textId="4D22B93F"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812F9D">
              <w:rPr>
                <w:rFonts w:asciiTheme="minorHAnsi" w:eastAsia="Calibri" w:hAnsiTheme="minorHAnsi" w:cstheme="minorHAnsi"/>
                <w:b/>
                <w:iCs/>
                <w:sz w:val="22"/>
                <w:szCs w:val="22"/>
                <w:lang w:val="es-ES"/>
              </w:rPr>
              <w:t>289</w:t>
            </w:r>
          </w:p>
        </w:tc>
      </w:tr>
      <w:tr w:rsidR="00EE2C14" w:rsidRPr="00EE2C14" w14:paraId="26BE2349" w14:textId="77777777" w:rsidTr="00EE2C14">
        <w:trPr>
          <w:trHeight w:val="373"/>
        </w:trPr>
        <w:tc>
          <w:tcPr>
            <w:tcW w:w="3251" w:type="dxa"/>
            <w:tcBorders>
              <w:top w:val="single" w:sz="4" w:space="0" w:color="000000"/>
              <w:left w:val="single" w:sz="4" w:space="0" w:color="000000"/>
              <w:bottom w:val="single" w:sz="4" w:space="0" w:color="000000"/>
              <w:right w:val="single" w:sz="4" w:space="0" w:color="000000"/>
            </w:tcBorders>
            <w:vAlign w:val="center"/>
            <w:hideMark/>
          </w:tcPr>
          <w:p w14:paraId="2A26BC90" w14:textId="5C1E93BB"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9B7624" w:rsidRPr="00EE2C14">
              <w:rPr>
                <w:rFonts w:asciiTheme="minorHAnsi" w:eastAsia="Calibri" w:hAnsiTheme="minorHAnsi" w:cstheme="minorHAnsi"/>
                <w:b/>
                <w:iCs/>
                <w:sz w:val="22"/>
                <w:szCs w:val="22"/>
                <w:lang w:val="es-ES"/>
              </w:rPr>
              <w:t>mayo</w:t>
            </w:r>
            <w:r w:rsidRPr="00EE2C14">
              <w:rPr>
                <w:rFonts w:asciiTheme="minorHAnsi" w:eastAsia="Calibri" w:hAnsiTheme="minorHAnsi" w:cstheme="minorHAnsi"/>
                <w:b/>
                <w:iCs/>
                <w:sz w:val="22"/>
                <w:szCs w:val="22"/>
                <w:lang w:val="es-ES"/>
              </w:rPr>
              <w:t xml:space="preserve"> – 30 Sept 202</w:t>
            </w:r>
            <w:r w:rsidR="0020299F">
              <w:rPr>
                <w:rFonts w:asciiTheme="minorHAnsi" w:eastAsia="Calibri" w:hAnsiTheme="minorHAnsi" w:cstheme="minorHAnsi"/>
                <w:b/>
                <w:iCs/>
                <w:sz w:val="22"/>
                <w:szCs w:val="22"/>
                <w:lang w:val="es-ES"/>
              </w:rPr>
              <w:t>6</w:t>
            </w:r>
          </w:p>
        </w:tc>
        <w:tc>
          <w:tcPr>
            <w:tcW w:w="1984" w:type="dxa"/>
            <w:tcBorders>
              <w:top w:val="single" w:sz="4" w:space="0" w:color="000000"/>
              <w:left w:val="nil"/>
              <w:bottom w:val="single" w:sz="4" w:space="0" w:color="000000"/>
              <w:right w:val="single" w:sz="4" w:space="0" w:color="000000"/>
            </w:tcBorders>
            <w:vAlign w:val="center"/>
            <w:hideMark/>
          </w:tcPr>
          <w:p w14:paraId="2B1CAD31" w14:textId="77777777"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4*</w:t>
            </w:r>
          </w:p>
        </w:tc>
        <w:tc>
          <w:tcPr>
            <w:tcW w:w="1985" w:type="dxa"/>
            <w:tcBorders>
              <w:top w:val="single" w:sz="4" w:space="0" w:color="000000"/>
              <w:left w:val="nil"/>
              <w:bottom w:val="single" w:sz="4" w:space="0" w:color="000000"/>
              <w:right w:val="single" w:sz="4" w:space="0" w:color="000000"/>
            </w:tcBorders>
            <w:vAlign w:val="center"/>
            <w:hideMark/>
          </w:tcPr>
          <w:p w14:paraId="062CF238" w14:textId="6913C409"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USD</w:t>
            </w:r>
            <w:r w:rsidR="00C23E20">
              <w:rPr>
                <w:rFonts w:asciiTheme="minorHAnsi" w:eastAsia="Calibri" w:hAnsiTheme="minorHAnsi" w:cstheme="minorHAnsi"/>
                <w:b/>
                <w:iCs/>
                <w:sz w:val="22"/>
                <w:szCs w:val="22"/>
                <w:lang w:val="es-ES"/>
              </w:rPr>
              <w:t xml:space="preserve"> </w:t>
            </w:r>
            <w:r w:rsidR="004B0A02">
              <w:rPr>
                <w:rFonts w:asciiTheme="minorHAnsi" w:eastAsia="Calibri" w:hAnsiTheme="minorHAnsi" w:cstheme="minorHAnsi"/>
                <w:b/>
                <w:iCs/>
                <w:sz w:val="22"/>
                <w:szCs w:val="22"/>
                <w:lang w:val="es-ES"/>
              </w:rPr>
              <w:t>3</w:t>
            </w:r>
            <w:r w:rsidR="00D23C91">
              <w:rPr>
                <w:rFonts w:asciiTheme="minorHAnsi" w:eastAsia="Calibri" w:hAnsiTheme="minorHAnsi" w:cstheme="minorHAnsi"/>
                <w:b/>
                <w:iCs/>
                <w:sz w:val="22"/>
                <w:szCs w:val="22"/>
                <w:lang w:val="es-ES"/>
              </w:rPr>
              <w:t>79</w:t>
            </w:r>
          </w:p>
        </w:tc>
        <w:tc>
          <w:tcPr>
            <w:tcW w:w="2409" w:type="dxa"/>
            <w:tcBorders>
              <w:top w:val="single" w:sz="4" w:space="0" w:color="000000"/>
              <w:left w:val="nil"/>
              <w:bottom w:val="single" w:sz="4" w:space="0" w:color="000000"/>
              <w:right w:val="single" w:sz="4" w:space="0" w:color="000000"/>
            </w:tcBorders>
            <w:vAlign w:val="center"/>
            <w:hideMark/>
          </w:tcPr>
          <w:p w14:paraId="0554F16A" w14:textId="77C0C121"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812F9D">
              <w:rPr>
                <w:rFonts w:asciiTheme="minorHAnsi" w:eastAsia="Calibri" w:hAnsiTheme="minorHAnsi" w:cstheme="minorHAnsi"/>
                <w:b/>
                <w:iCs/>
                <w:sz w:val="22"/>
                <w:szCs w:val="22"/>
                <w:lang w:val="es-ES"/>
              </w:rPr>
              <w:t>179</w:t>
            </w:r>
          </w:p>
        </w:tc>
      </w:tr>
      <w:tr w:rsidR="00EE2C14" w:rsidRPr="00EE2C14" w14:paraId="41F473ED" w14:textId="77777777" w:rsidTr="00EE2C14">
        <w:trPr>
          <w:trHeight w:val="373"/>
        </w:trPr>
        <w:tc>
          <w:tcPr>
            <w:tcW w:w="3251" w:type="dxa"/>
            <w:tcBorders>
              <w:top w:val="single" w:sz="4" w:space="0" w:color="000000"/>
              <w:left w:val="single" w:sz="4" w:space="0" w:color="000000"/>
              <w:bottom w:val="single" w:sz="4" w:space="0" w:color="000000"/>
              <w:right w:val="single" w:sz="4" w:space="0" w:color="000000"/>
            </w:tcBorders>
            <w:vAlign w:val="center"/>
            <w:hideMark/>
          </w:tcPr>
          <w:p w14:paraId="675C6EB3" w14:textId="210A048C"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01 </w:t>
            </w:r>
            <w:r w:rsidR="009B7624" w:rsidRPr="00EE2C14">
              <w:rPr>
                <w:rFonts w:asciiTheme="minorHAnsi" w:eastAsia="Calibri" w:hAnsiTheme="minorHAnsi" w:cstheme="minorHAnsi"/>
                <w:b/>
                <w:iCs/>
                <w:sz w:val="22"/>
                <w:szCs w:val="22"/>
                <w:lang w:val="es-ES"/>
              </w:rPr>
              <w:t>oct</w:t>
            </w:r>
            <w:r w:rsidRPr="00EE2C14">
              <w:rPr>
                <w:rFonts w:asciiTheme="minorHAnsi" w:eastAsia="Calibri" w:hAnsiTheme="minorHAnsi" w:cstheme="minorHAnsi"/>
                <w:b/>
                <w:iCs/>
                <w:sz w:val="22"/>
                <w:szCs w:val="22"/>
                <w:lang w:val="es-ES"/>
              </w:rPr>
              <w:t xml:space="preserve"> – </w:t>
            </w:r>
            <w:r w:rsidR="00921E7C">
              <w:rPr>
                <w:rFonts w:asciiTheme="minorHAnsi" w:eastAsia="Calibri" w:hAnsiTheme="minorHAnsi" w:cstheme="minorHAnsi"/>
                <w:b/>
                <w:iCs/>
                <w:sz w:val="22"/>
                <w:szCs w:val="22"/>
                <w:lang w:val="es-ES"/>
              </w:rPr>
              <w:t>1</w:t>
            </w:r>
            <w:r w:rsidRPr="00EE2C14">
              <w:rPr>
                <w:rFonts w:asciiTheme="minorHAnsi" w:eastAsia="Calibri" w:hAnsiTheme="minorHAnsi" w:cstheme="minorHAnsi"/>
                <w:b/>
                <w:iCs/>
                <w:sz w:val="22"/>
                <w:szCs w:val="22"/>
                <w:lang w:val="es-ES"/>
              </w:rPr>
              <w:t>5 Dic 202</w:t>
            </w:r>
            <w:r w:rsidR="0020299F">
              <w:rPr>
                <w:rFonts w:asciiTheme="minorHAnsi" w:eastAsia="Calibri" w:hAnsiTheme="minorHAnsi" w:cstheme="minorHAnsi"/>
                <w:b/>
                <w:iCs/>
                <w:sz w:val="22"/>
                <w:szCs w:val="22"/>
                <w:lang w:val="es-ES"/>
              </w:rPr>
              <w:t>6</w:t>
            </w:r>
          </w:p>
        </w:tc>
        <w:tc>
          <w:tcPr>
            <w:tcW w:w="1984" w:type="dxa"/>
            <w:tcBorders>
              <w:top w:val="single" w:sz="4" w:space="0" w:color="000000"/>
              <w:left w:val="nil"/>
              <w:bottom w:val="single" w:sz="4" w:space="0" w:color="000000"/>
              <w:right w:val="single" w:sz="4" w:space="0" w:color="000000"/>
            </w:tcBorders>
            <w:vAlign w:val="center"/>
            <w:hideMark/>
          </w:tcPr>
          <w:p w14:paraId="600FB84B" w14:textId="77777777"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4*</w:t>
            </w:r>
          </w:p>
        </w:tc>
        <w:tc>
          <w:tcPr>
            <w:tcW w:w="1985" w:type="dxa"/>
            <w:tcBorders>
              <w:top w:val="single" w:sz="4" w:space="0" w:color="000000"/>
              <w:left w:val="nil"/>
              <w:bottom w:val="single" w:sz="4" w:space="0" w:color="000000"/>
              <w:right w:val="single" w:sz="4" w:space="0" w:color="000000"/>
            </w:tcBorders>
            <w:vAlign w:val="center"/>
            <w:hideMark/>
          </w:tcPr>
          <w:p w14:paraId="561E0B55" w14:textId="5CEBEAC0"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D23C91">
              <w:rPr>
                <w:rFonts w:asciiTheme="minorHAnsi" w:eastAsia="Calibri" w:hAnsiTheme="minorHAnsi" w:cstheme="minorHAnsi"/>
                <w:b/>
                <w:iCs/>
                <w:sz w:val="22"/>
                <w:szCs w:val="22"/>
                <w:lang w:val="es-ES"/>
              </w:rPr>
              <w:t>639</w:t>
            </w:r>
          </w:p>
        </w:tc>
        <w:tc>
          <w:tcPr>
            <w:tcW w:w="2409" w:type="dxa"/>
            <w:tcBorders>
              <w:top w:val="single" w:sz="4" w:space="0" w:color="000000"/>
              <w:left w:val="nil"/>
              <w:bottom w:val="single" w:sz="4" w:space="0" w:color="000000"/>
              <w:right w:val="single" w:sz="4" w:space="0" w:color="000000"/>
            </w:tcBorders>
            <w:vAlign w:val="center"/>
            <w:hideMark/>
          </w:tcPr>
          <w:p w14:paraId="59A59FE8" w14:textId="195806C5" w:rsidR="00EE2C14" w:rsidRPr="00EE2C14" w:rsidRDefault="00EE2C14" w:rsidP="00EE2C14">
            <w:pPr>
              <w:jc w:val="center"/>
              <w:rPr>
                <w:rFonts w:asciiTheme="minorHAnsi" w:eastAsia="Calibri" w:hAnsiTheme="minorHAnsi" w:cstheme="minorHAnsi"/>
                <w:b/>
                <w:iCs/>
                <w:sz w:val="22"/>
                <w:szCs w:val="22"/>
                <w:lang w:val="es-ES"/>
              </w:rPr>
            </w:pPr>
            <w:r w:rsidRPr="00EE2C14">
              <w:rPr>
                <w:rFonts w:asciiTheme="minorHAnsi" w:eastAsia="Calibri" w:hAnsiTheme="minorHAnsi" w:cstheme="minorHAnsi"/>
                <w:b/>
                <w:iCs/>
                <w:sz w:val="22"/>
                <w:szCs w:val="22"/>
                <w:lang w:val="es-ES"/>
              </w:rPr>
              <w:t xml:space="preserve">USD </w:t>
            </w:r>
            <w:r w:rsidR="00812F9D">
              <w:rPr>
                <w:rFonts w:asciiTheme="minorHAnsi" w:eastAsia="Calibri" w:hAnsiTheme="minorHAnsi" w:cstheme="minorHAnsi"/>
                <w:b/>
                <w:iCs/>
                <w:sz w:val="22"/>
                <w:szCs w:val="22"/>
                <w:lang w:val="es-ES"/>
              </w:rPr>
              <w:t>339</w:t>
            </w:r>
          </w:p>
        </w:tc>
      </w:tr>
    </w:tbl>
    <w:p w14:paraId="6FDBE349" w14:textId="465AF08D" w:rsidR="00B6382D" w:rsidRDefault="00B6382D" w:rsidP="00B6382D">
      <w:pPr>
        <w:jc w:val="both"/>
        <w:rPr>
          <w:rFonts w:ascii="Calibri" w:eastAsia="Calibri" w:hAnsi="Calibri" w:cs="Calibri"/>
          <w:b/>
          <w:i/>
          <w:sz w:val="18"/>
          <w:szCs w:val="18"/>
        </w:rPr>
      </w:pPr>
      <w:r>
        <w:rPr>
          <w:rFonts w:ascii="Calibri" w:eastAsia="Calibri" w:hAnsi="Calibri" w:cs="Calibri"/>
          <w:b/>
          <w:i/>
          <w:sz w:val="18"/>
          <w:szCs w:val="18"/>
        </w:rPr>
        <w:t>*Precios por persona en acomodación doble- triple y sencilla.</w:t>
      </w:r>
    </w:p>
    <w:p w14:paraId="61AB53B7" w14:textId="77777777" w:rsidR="00B6382D" w:rsidRDefault="00B6382D" w:rsidP="00B6382D">
      <w:pPr>
        <w:jc w:val="both"/>
        <w:rPr>
          <w:rFonts w:ascii="Calibri" w:eastAsia="Calibri" w:hAnsi="Calibri" w:cs="Calibri"/>
          <w:b/>
          <w:i/>
          <w:sz w:val="18"/>
          <w:szCs w:val="18"/>
        </w:rPr>
      </w:pPr>
      <w:r>
        <w:rPr>
          <w:rFonts w:ascii="Calibri" w:eastAsia="Calibri" w:hAnsi="Calibri" w:cs="Calibri"/>
          <w:b/>
          <w:i/>
          <w:sz w:val="18"/>
          <w:szCs w:val="18"/>
        </w:rPr>
        <w:t>*Las tarifas están sujetas a modificaciones sin previo aviso y a disponibilidad en el momento de realizar la reserva.</w:t>
      </w:r>
    </w:p>
    <w:p w14:paraId="04B7786A" w14:textId="77777777" w:rsidR="00B6382D" w:rsidRDefault="00B6382D" w:rsidP="00B6382D">
      <w:pPr>
        <w:jc w:val="both"/>
        <w:rPr>
          <w:rFonts w:ascii="Calibri" w:eastAsia="Calibri" w:hAnsi="Calibri" w:cs="Calibri"/>
          <w:b/>
          <w:i/>
          <w:sz w:val="18"/>
          <w:szCs w:val="18"/>
        </w:rPr>
      </w:pPr>
      <w:r>
        <w:rPr>
          <w:rFonts w:ascii="Calibri" w:eastAsia="Calibri" w:hAnsi="Calibri" w:cs="Calibri"/>
          <w:b/>
          <w:i/>
          <w:sz w:val="18"/>
          <w:szCs w:val="18"/>
        </w:rPr>
        <w:t>* Salidas diarias garantizadas para mínimo dos pasajeros.</w:t>
      </w:r>
    </w:p>
    <w:p w14:paraId="0D932153" w14:textId="77777777" w:rsidR="00B6382D" w:rsidRDefault="00B6382D" w:rsidP="00B6382D">
      <w:pPr>
        <w:jc w:val="both"/>
        <w:rPr>
          <w:rFonts w:ascii="Calibri" w:eastAsia="Calibri" w:hAnsi="Calibri" w:cs="Calibri"/>
          <w:b/>
          <w:i/>
          <w:sz w:val="18"/>
          <w:szCs w:val="18"/>
        </w:rPr>
      </w:pPr>
      <w:r>
        <w:rPr>
          <w:rFonts w:ascii="Calibri" w:eastAsia="Calibri" w:hAnsi="Calibri" w:cs="Calibri"/>
          <w:b/>
          <w:i/>
          <w:sz w:val="18"/>
          <w:szCs w:val="18"/>
        </w:rPr>
        <w:t xml:space="preserve">*Excepto: *En las fechas de ferias y eventos en Dubái – Navidad y Año nuevo cambian las tarifas- consultar fechas. </w:t>
      </w:r>
    </w:p>
    <w:p w14:paraId="60722413" w14:textId="77777777" w:rsidR="00B6382D" w:rsidRDefault="00B6382D" w:rsidP="00B6382D">
      <w:pPr>
        <w:jc w:val="both"/>
        <w:rPr>
          <w:rFonts w:ascii="Calibri" w:eastAsia="Calibri" w:hAnsi="Calibri" w:cs="Calibri"/>
          <w:b/>
          <w:i/>
          <w:sz w:val="18"/>
          <w:szCs w:val="18"/>
        </w:rPr>
      </w:pPr>
      <w:bookmarkStart w:id="0" w:name="_heading=h.gjdgxs"/>
      <w:bookmarkEnd w:id="0"/>
      <w:r>
        <w:rPr>
          <w:rFonts w:ascii="Calibri" w:eastAsia="Calibri" w:hAnsi="Calibri" w:cs="Calibri"/>
          <w:b/>
          <w:i/>
          <w:sz w:val="18"/>
          <w:szCs w:val="18"/>
          <w:highlight w:val="yellow"/>
        </w:rPr>
        <w:t xml:space="preserve">SE PAGA EN PESOS COLOMBIANOS AL CAMBIO DEL DIA + 30 PESOS POR DÓLAR POR DIFERENCIA EN CAMBIO </w:t>
      </w:r>
    </w:p>
    <w:p w14:paraId="15DECC37" w14:textId="1E11170C" w:rsidR="00B6382D" w:rsidRDefault="00C75BD9" w:rsidP="00B6382D">
      <w:pPr>
        <w:jc w:val="both"/>
        <w:rPr>
          <w:rFonts w:ascii="Calibri" w:eastAsia="Calibri" w:hAnsi="Calibri" w:cs="Calibri"/>
          <w:b/>
          <w:i/>
          <w:sz w:val="18"/>
          <w:szCs w:val="18"/>
        </w:rPr>
      </w:pPr>
      <w:proofErr w:type="gramStart"/>
      <w:r>
        <w:rPr>
          <w:rFonts w:ascii="Calibri" w:eastAsia="Calibri" w:hAnsi="Calibri" w:cs="Calibri"/>
          <w:b/>
          <w:i/>
          <w:sz w:val="18"/>
          <w:szCs w:val="18"/>
          <w:highlight w:val="yellow"/>
        </w:rPr>
        <w:t>Nota :</w:t>
      </w:r>
      <w:proofErr w:type="gramEnd"/>
      <w:r>
        <w:rPr>
          <w:rFonts w:ascii="Calibri" w:eastAsia="Calibri" w:hAnsi="Calibri" w:cs="Calibri"/>
          <w:b/>
          <w:i/>
          <w:sz w:val="18"/>
          <w:szCs w:val="18"/>
          <w:highlight w:val="yellow"/>
        </w:rPr>
        <w:t xml:space="preserve"> en la fecha del 12 al 15 de Febrero 2025 es un evento en Dubái hay que consultar el precio </w:t>
      </w:r>
    </w:p>
    <w:p w14:paraId="1BA6FC3A" w14:textId="77777777" w:rsidR="00EE2C14" w:rsidRDefault="00EE2C14" w:rsidP="00B6382D">
      <w:pPr>
        <w:jc w:val="both"/>
        <w:rPr>
          <w:rFonts w:ascii="Calibri" w:eastAsia="Calibri" w:hAnsi="Calibri" w:cs="Calibri"/>
          <w:b/>
          <w:i/>
          <w:sz w:val="18"/>
          <w:szCs w:val="18"/>
        </w:rPr>
      </w:pPr>
    </w:p>
    <w:p w14:paraId="33619929" w14:textId="77777777" w:rsidR="00B6382D" w:rsidRDefault="00B6382D" w:rsidP="00B6382D">
      <w:pPr>
        <w:jc w:val="both"/>
        <w:rPr>
          <w:rFonts w:ascii="Calibri" w:eastAsia="Calibri" w:hAnsi="Calibri" w:cs="Calibri"/>
        </w:rPr>
      </w:pPr>
      <w:r>
        <w:rPr>
          <w:rFonts w:ascii="Calibri" w:eastAsia="Calibri" w:hAnsi="Calibri" w:cs="Calibri"/>
          <w:b/>
        </w:rPr>
        <w:t>INCLUYE</w:t>
      </w:r>
    </w:p>
    <w:p w14:paraId="423D7E28" w14:textId="3EDCDA96" w:rsidR="00B6382D" w:rsidRDefault="00B6382D" w:rsidP="00B6382D">
      <w:pPr>
        <w:numPr>
          <w:ilvl w:val="0"/>
          <w:numId w:val="2"/>
        </w:numPr>
        <w:jc w:val="both"/>
        <w:rPr>
          <w:rFonts w:ascii="Calibri" w:eastAsia="Calibri" w:hAnsi="Calibri" w:cs="Calibri"/>
          <w:sz w:val="22"/>
          <w:szCs w:val="22"/>
        </w:rPr>
      </w:pPr>
      <w:r>
        <w:rPr>
          <w:rFonts w:ascii="Calibri" w:eastAsia="Calibri" w:hAnsi="Calibri" w:cs="Calibri"/>
          <w:sz w:val="22"/>
          <w:szCs w:val="22"/>
        </w:rPr>
        <w:t xml:space="preserve">Tarjeta de asistencia médica durante todo el recorrido (cubrimiento de USD </w:t>
      </w:r>
      <w:r w:rsidR="00EE2C14">
        <w:rPr>
          <w:rFonts w:ascii="Calibri" w:eastAsia="Calibri" w:hAnsi="Calibri" w:cs="Calibri"/>
          <w:sz w:val="22"/>
          <w:szCs w:val="22"/>
        </w:rPr>
        <w:t>6</w:t>
      </w:r>
      <w:r>
        <w:rPr>
          <w:rFonts w:ascii="Calibri" w:eastAsia="Calibri" w:hAnsi="Calibri" w:cs="Calibri"/>
          <w:sz w:val="22"/>
          <w:szCs w:val="22"/>
        </w:rPr>
        <w:t xml:space="preserve">0.000 por accidente o enfermedad no preexistente) por evento, aplica suplemento del 50 % para mayores de 76 a 85 años, esta tarjeta tiene seguro de cancelación incluido hasta </w:t>
      </w:r>
      <w:r w:rsidR="00EE2C14">
        <w:rPr>
          <w:rFonts w:ascii="Calibri" w:eastAsia="Calibri" w:hAnsi="Calibri" w:cs="Calibri"/>
          <w:sz w:val="22"/>
          <w:szCs w:val="22"/>
        </w:rPr>
        <w:t>2</w:t>
      </w:r>
      <w:r>
        <w:rPr>
          <w:rFonts w:ascii="Calibri" w:eastAsia="Calibri" w:hAnsi="Calibri" w:cs="Calibri"/>
          <w:sz w:val="22"/>
          <w:szCs w:val="22"/>
        </w:rPr>
        <w:t>000 USD.</w:t>
      </w:r>
    </w:p>
    <w:p w14:paraId="4C1D8A37" w14:textId="77777777" w:rsidR="00B6382D" w:rsidRDefault="00B6382D" w:rsidP="00B6382D">
      <w:pPr>
        <w:numPr>
          <w:ilvl w:val="0"/>
          <w:numId w:val="2"/>
        </w:numPr>
        <w:jc w:val="both"/>
        <w:rPr>
          <w:rFonts w:ascii="Calibri" w:eastAsia="Calibri" w:hAnsi="Calibri" w:cs="Calibri"/>
          <w:sz w:val="22"/>
          <w:szCs w:val="22"/>
        </w:rPr>
      </w:pPr>
      <w:r>
        <w:rPr>
          <w:rFonts w:ascii="Calibri" w:eastAsia="Calibri" w:hAnsi="Calibri" w:cs="Calibri"/>
          <w:sz w:val="22"/>
          <w:szCs w:val="22"/>
        </w:rPr>
        <w:t>Traslados aeropuerto - hotel – aeropuerto con guía en inglés.</w:t>
      </w:r>
    </w:p>
    <w:p w14:paraId="244C36F9" w14:textId="61AD24DD" w:rsidR="00B6382D" w:rsidRDefault="00B6382D" w:rsidP="00B6382D">
      <w:pPr>
        <w:numPr>
          <w:ilvl w:val="0"/>
          <w:numId w:val="2"/>
        </w:numPr>
        <w:jc w:val="both"/>
        <w:rPr>
          <w:rFonts w:ascii="Calibri" w:eastAsia="Calibri" w:hAnsi="Calibri" w:cs="Calibri"/>
          <w:sz w:val="22"/>
          <w:szCs w:val="22"/>
        </w:rPr>
      </w:pPr>
      <w:r>
        <w:rPr>
          <w:rFonts w:ascii="Calibri" w:eastAsia="Calibri" w:hAnsi="Calibri" w:cs="Calibri"/>
          <w:sz w:val="22"/>
          <w:szCs w:val="22"/>
        </w:rPr>
        <w:t>Alojamiento en hoteles seleccionados, incluye desayuno.</w:t>
      </w:r>
    </w:p>
    <w:p w14:paraId="1AE5C3E1" w14:textId="77777777" w:rsidR="00B6382D" w:rsidRDefault="00B6382D" w:rsidP="00B6382D">
      <w:pPr>
        <w:numPr>
          <w:ilvl w:val="0"/>
          <w:numId w:val="2"/>
        </w:numPr>
        <w:jc w:val="both"/>
        <w:rPr>
          <w:rFonts w:ascii="Calibri" w:eastAsia="Calibri" w:hAnsi="Calibri" w:cs="Calibri"/>
          <w:sz w:val="22"/>
          <w:szCs w:val="22"/>
        </w:rPr>
      </w:pPr>
      <w:r>
        <w:rPr>
          <w:rFonts w:ascii="Calibri" w:eastAsia="Calibri" w:hAnsi="Calibri" w:cs="Calibri"/>
          <w:sz w:val="22"/>
          <w:szCs w:val="22"/>
        </w:rPr>
        <w:t>Tour según itinerario con guía en español.</w:t>
      </w:r>
    </w:p>
    <w:p w14:paraId="7B9844E8" w14:textId="77777777" w:rsidR="00B6382D" w:rsidRDefault="00B6382D" w:rsidP="00B6382D">
      <w:pPr>
        <w:numPr>
          <w:ilvl w:val="0"/>
          <w:numId w:val="2"/>
        </w:numPr>
        <w:jc w:val="both"/>
        <w:rPr>
          <w:rFonts w:ascii="Calibri" w:eastAsia="Calibri" w:hAnsi="Calibri" w:cs="Calibri"/>
          <w:sz w:val="22"/>
          <w:szCs w:val="22"/>
        </w:rPr>
      </w:pPr>
      <w:r>
        <w:rPr>
          <w:rFonts w:ascii="Calibri" w:eastAsia="Calibri" w:hAnsi="Calibri" w:cs="Calibri"/>
          <w:sz w:val="22"/>
          <w:szCs w:val="22"/>
        </w:rPr>
        <w:t>Safari en el desierto</w:t>
      </w:r>
    </w:p>
    <w:p w14:paraId="1B988500" w14:textId="77777777" w:rsidR="00B6382D" w:rsidRDefault="00B6382D" w:rsidP="00B6382D">
      <w:pPr>
        <w:numPr>
          <w:ilvl w:val="0"/>
          <w:numId w:val="2"/>
        </w:numPr>
        <w:jc w:val="both"/>
        <w:rPr>
          <w:rFonts w:ascii="Calibri" w:eastAsia="Calibri" w:hAnsi="Calibri" w:cs="Calibri"/>
          <w:sz w:val="22"/>
          <w:szCs w:val="22"/>
        </w:rPr>
      </w:pPr>
      <w:r>
        <w:rPr>
          <w:rFonts w:ascii="Calibri" w:eastAsia="Calibri" w:hAnsi="Calibri" w:cs="Calibri"/>
          <w:sz w:val="22"/>
          <w:szCs w:val="22"/>
        </w:rPr>
        <w:t>Dubái antiguo</w:t>
      </w:r>
    </w:p>
    <w:p w14:paraId="45330945" w14:textId="77777777" w:rsidR="00B6382D" w:rsidRDefault="00B6382D" w:rsidP="00B6382D">
      <w:pPr>
        <w:jc w:val="both"/>
        <w:rPr>
          <w:rFonts w:ascii="Calibri" w:eastAsia="Calibri" w:hAnsi="Calibri" w:cs="Calibri"/>
          <w:sz w:val="22"/>
          <w:szCs w:val="22"/>
        </w:rPr>
      </w:pPr>
    </w:p>
    <w:p w14:paraId="51F785B7" w14:textId="77777777" w:rsidR="00B6382D" w:rsidRDefault="00B6382D" w:rsidP="00B6382D">
      <w:pPr>
        <w:jc w:val="both"/>
        <w:rPr>
          <w:rFonts w:ascii="Calibri" w:eastAsia="Calibri" w:hAnsi="Calibri" w:cs="Calibri"/>
          <w:b/>
        </w:rPr>
      </w:pPr>
      <w:r>
        <w:rPr>
          <w:rFonts w:ascii="Calibri" w:eastAsia="Calibri" w:hAnsi="Calibri" w:cs="Calibri"/>
          <w:b/>
        </w:rPr>
        <w:t>NO INCLUYE</w:t>
      </w:r>
    </w:p>
    <w:p w14:paraId="1FD19BAB" w14:textId="77777777" w:rsidR="00B6382D" w:rsidRDefault="00B6382D" w:rsidP="00B6382D">
      <w:pPr>
        <w:numPr>
          <w:ilvl w:val="0"/>
          <w:numId w:val="3"/>
        </w:numPr>
        <w:jc w:val="both"/>
        <w:rPr>
          <w:rFonts w:ascii="Calibri" w:eastAsia="Calibri" w:hAnsi="Calibri" w:cs="Calibri"/>
          <w:sz w:val="22"/>
          <w:szCs w:val="22"/>
        </w:rPr>
      </w:pPr>
      <w:r>
        <w:rPr>
          <w:rFonts w:ascii="Calibri" w:eastAsia="Calibri" w:hAnsi="Calibri" w:cs="Calibri"/>
          <w:sz w:val="22"/>
          <w:szCs w:val="22"/>
        </w:rPr>
        <w:t>Tiquete Internacional e impuestos de tiquetes según itinerarios.</w:t>
      </w:r>
    </w:p>
    <w:p w14:paraId="474DAEF6" w14:textId="77777777" w:rsidR="00B6382D" w:rsidRDefault="00B6382D" w:rsidP="00B6382D">
      <w:pPr>
        <w:numPr>
          <w:ilvl w:val="0"/>
          <w:numId w:val="3"/>
        </w:numPr>
        <w:jc w:val="both"/>
        <w:rPr>
          <w:rFonts w:ascii="Calibri" w:eastAsia="Calibri" w:hAnsi="Calibri" w:cs="Calibri"/>
          <w:b/>
          <w:sz w:val="22"/>
          <w:szCs w:val="22"/>
        </w:rPr>
      </w:pPr>
      <w:r>
        <w:rPr>
          <w:rFonts w:ascii="Calibri" w:eastAsia="Calibri" w:hAnsi="Calibri" w:cs="Calibri"/>
          <w:b/>
          <w:sz w:val="22"/>
          <w:szCs w:val="22"/>
        </w:rPr>
        <w:t xml:space="preserve">El pasajero debe pagar en el hotel </w:t>
      </w:r>
      <w:proofErr w:type="spellStart"/>
      <w:r>
        <w:rPr>
          <w:rFonts w:ascii="Calibri" w:eastAsia="Calibri" w:hAnsi="Calibri" w:cs="Calibri"/>
          <w:b/>
          <w:sz w:val="22"/>
          <w:szCs w:val="22"/>
        </w:rPr>
        <w:t>Tourism</w:t>
      </w:r>
      <w:proofErr w:type="spellEnd"/>
      <w:r>
        <w:rPr>
          <w:rFonts w:ascii="Calibri" w:eastAsia="Calibri" w:hAnsi="Calibri" w:cs="Calibri"/>
          <w:b/>
          <w:sz w:val="22"/>
          <w:szCs w:val="22"/>
        </w:rPr>
        <w:t xml:space="preserve"> Dirham de USD 6 por noche por habitación, este valor solo se paga directamente en el hotel, no se puede prepagar.  </w:t>
      </w:r>
    </w:p>
    <w:p w14:paraId="0A3DE3EB" w14:textId="77777777" w:rsidR="00B6382D" w:rsidRDefault="00B6382D" w:rsidP="00B6382D">
      <w:pPr>
        <w:numPr>
          <w:ilvl w:val="0"/>
          <w:numId w:val="3"/>
        </w:numPr>
        <w:jc w:val="both"/>
        <w:rPr>
          <w:rFonts w:ascii="Calibri" w:eastAsia="Calibri" w:hAnsi="Calibri" w:cs="Calibri"/>
          <w:sz w:val="22"/>
          <w:szCs w:val="22"/>
        </w:rPr>
      </w:pPr>
      <w:r>
        <w:rPr>
          <w:rFonts w:ascii="Calibri" w:eastAsia="Calibri" w:hAnsi="Calibri" w:cs="Calibri"/>
          <w:sz w:val="22"/>
          <w:szCs w:val="22"/>
        </w:rPr>
        <w:t>Propinas sugeridas según estándares internacionales: para guía y chofer USD 2 – 4 por pasajero por día. Para maletero USD 1 por maleta y por cada servicio.</w:t>
      </w:r>
    </w:p>
    <w:p w14:paraId="035D6BF7" w14:textId="355E94E5" w:rsidR="00B6382D" w:rsidRDefault="00B6382D" w:rsidP="00B6382D">
      <w:pPr>
        <w:numPr>
          <w:ilvl w:val="0"/>
          <w:numId w:val="3"/>
        </w:numPr>
        <w:jc w:val="both"/>
        <w:rPr>
          <w:rFonts w:ascii="Calibri" w:eastAsia="Calibri" w:hAnsi="Calibri" w:cs="Calibri"/>
          <w:sz w:val="22"/>
          <w:szCs w:val="22"/>
        </w:rPr>
      </w:pPr>
      <w:r>
        <w:rPr>
          <w:rFonts w:ascii="Calibri" w:eastAsia="Calibri" w:hAnsi="Calibri" w:cs="Calibri"/>
          <w:sz w:val="22"/>
          <w:szCs w:val="22"/>
        </w:rPr>
        <w:t>Actividades o conceptos no contemplados como servicios incluidos del viaje, tales como, almuerzos, cenas, souvenirs, llamadas locales y de larga distancia, guías de turismo, pólizas de seguros, excesos de equipaje y eventos deportivos o culturales.</w:t>
      </w:r>
    </w:p>
    <w:p w14:paraId="3203A20C" w14:textId="77777777" w:rsidR="00B6382D" w:rsidRDefault="00B6382D" w:rsidP="00B6382D">
      <w:pPr>
        <w:ind w:left="720"/>
        <w:jc w:val="both"/>
        <w:rPr>
          <w:rFonts w:ascii="Calibri" w:eastAsia="Calibri" w:hAnsi="Calibri" w:cs="Calibri"/>
          <w:sz w:val="22"/>
          <w:szCs w:val="22"/>
        </w:rPr>
      </w:pPr>
    </w:p>
    <w:p w14:paraId="506C6C7E" w14:textId="77777777" w:rsidR="00B6382D" w:rsidRDefault="00B6382D" w:rsidP="00B6382D">
      <w:pPr>
        <w:jc w:val="both"/>
        <w:rPr>
          <w:rFonts w:ascii="Calibri" w:eastAsia="Calibri" w:hAnsi="Calibri" w:cs="Calibri"/>
          <w:color w:val="000000"/>
        </w:rPr>
      </w:pPr>
      <w:r>
        <w:rPr>
          <w:rFonts w:ascii="Calibri" w:eastAsia="Calibri" w:hAnsi="Calibri" w:cs="Calibri"/>
          <w:b/>
          <w:color w:val="000000"/>
        </w:rPr>
        <w:lastRenderedPageBreak/>
        <w:t>NOTA GENERAL</w:t>
      </w:r>
    </w:p>
    <w:p w14:paraId="6A8AF836" w14:textId="77777777" w:rsidR="00B6382D" w:rsidRDefault="00B6382D" w:rsidP="00B6382D">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 xml:space="preserve">La tasa de aeropuerto y el recargo por combustible se </w:t>
      </w:r>
      <w:r>
        <w:rPr>
          <w:rFonts w:ascii="Calibri" w:eastAsia="Calibri" w:hAnsi="Calibri" w:cs="Calibri"/>
          <w:sz w:val="22"/>
          <w:szCs w:val="22"/>
        </w:rPr>
        <w:t>calcularán</w:t>
      </w:r>
      <w:r>
        <w:rPr>
          <w:rFonts w:ascii="Calibri" w:eastAsia="Calibri" w:hAnsi="Calibri" w:cs="Calibri"/>
          <w:color w:val="000000"/>
          <w:sz w:val="22"/>
          <w:szCs w:val="22"/>
        </w:rPr>
        <w:t xml:space="preserve"> nuevamente antes de emitir los tiquetes de vuelos internos.</w:t>
      </w:r>
    </w:p>
    <w:p w14:paraId="706112AB" w14:textId="77777777" w:rsidR="00B6382D" w:rsidRDefault="00B6382D" w:rsidP="00B6382D">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Pasaporte en perfecto estado por lo menos 6 meses de vigencia con respecto a la fecha de ingreso a los Países que visita y tener un mínimo cinco hojas en blanco.</w:t>
      </w:r>
    </w:p>
    <w:p w14:paraId="57162F45" w14:textId="77777777" w:rsidR="00B6382D" w:rsidRDefault="00B6382D" w:rsidP="00B6382D">
      <w:pPr>
        <w:numPr>
          <w:ilvl w:val="0"/>
          <w:numId w:val="4"/>
        </w:numPr>
        <w:jc w:val="both"/>
        <w:rPr>
          <w:rFonts w:ascii="Calibri" w:eastAsia="Calibri" w:hAnsi="Calibri" w:cs="Calibri"/>
          <w:color w:val="000000"/>
          <w:sz w:val="22"/>
          <w:szCs w:val="22"/>
        </w:rPr>
      </w:pPr>
      <w:r>
        <w:rPr>
          <w:rFonts w:ascii="Calibri" w:eastAsia="Calibri" w:hAnsi="Calibri" w:cs="Calibri"/>
          <w:color w:val="000000"/>
          <w:sz w:val="22"/>
          <w:szCs w:val="22"/>
        </w:rPr>
        <w:t>Cada pasajero puede llevar consigo hasta 9.999 dólares americanos en efectivo o su equivalente en otra moneda según la Resolución Externa No 6 de 2004 de la junta directiva del Banco de la República.</w:t>
      </w:r>
    </w:p>
    <w:p w14:paraId="1E41C3CF" w14:textId="77777777" w:rsidR="00B6382D" w:rsidRDefault="00B6382D" w:rsidP="00B6382D">
      <w:pPr>
        <w:jc w:val="both"/>
        <w:rPr>
          <w:rFonts w:ascii="Calibri" w:eastAsia="Calibri" w:hAnsi="Calibri" w:cs="Calibri"/>
          <w:b/>
        </w:rPr>
      </w:pPr>
    </w:p>
    <w:p w14:paraId="6EB1D316" w14:textId="0882D569" w:rsidR="00B6382D" w:rsidRDefault="00B6382D" w:rsidP="00B6382D">
      <w:pPr>
        <w:jc w:val="both"/>
        <w:rPr>
          <w:rFonts w:ascii="Calibri" w:eastAsia="Calibri" w:hAnsi="Calibri" w:cs="Calibri"/>
        </w:rPr>
      </w:pPr>
      <w:r>
        <w:rPr>
          <w:rFonts w:ascii="Calibri" w:eastAsia="Calibri" w:hAnsi="Calibri" w:cs="Calibri"/>
          <w:b/>
        </w:rPr>
        <w:t>HOTELES 4*-5* y 5*+ O SIMILARES</w:t>
      </w:r>
    </w:p>
    <w:p w14:paraId="5A5AC226" w14:textId="60671A45" w:rsidR="00A41CD5" w:rsidRDefault="00B6382D" w:rsidP="00A41CD5">
      <w:pPr>
        <w:numPr>
          <w:ilvl w:val="0"/>
          <w:numId w:val="1"/>
        </w:numPr>
        <w:jc w:val="both"/>
        <w:rPr>
          <w:rFonts w:ascii="Calibri" w:eastAsia="Calibri" w:hAnsi="Calibri" w:cs="Calibri"/>
          <w:sz w:val="22"/>
          <w:szCs w:val="22"/>
          <w:lang w:val="en-US"/>
        </w:rPr>
      </w:pPr>
      <w:r w:rsidRPr="00A41CD5">
        <w:rPr>
          <w:rFonts w:ascii="Calibri" w:eastAsia="Calibri" w:hAnsi="Calibri" w:cs="Calibri"/>
          <w:sz w:val="22"/>
          <w:szCs w:val="22"/>
          <w:lang w:val="en-US"/>
        </w:rPr>
        <w:t xml:space="preserve">DUBAI 5*+: </w:t>
      </w:r>
      <w:r w:rsidR="007F306E" w:rsidRPr="007F306E">
        <w:rPr>
          <w:rFonts w:ascii="Calibri" w:eastAsia="Calibri" w:hAnsi="Calibri" w:cs="Calibri"/>
          <w:sz w:val="22"/>
          <w:szCs w:val="22"/>
          <w:lang w:val="en-US"/>
        </w:rPr>
        <w:t xml:space="preserve">Paramount Dubai, </w:t>
      </w:r>
      <w:r w:rsidR="00A41CD5">
        <w:rPr>
          <w:rFonts w:ascii="Calibri" w:eastAsia="Calibri" w:hAnsi="Calibri" w:cs="Calibri"/>
          <w:sz w:val="22"/>
          <w:szCs w:val="22"/>
          <w:lang w:val="en-US"/>
        </w:rPr>
        <w:t>Hilton Habtoor City, Sheraton Grand, V hotel curio collection by Hilton</w:t>
      </w:r>
      <w:r w:rsidR="00D40E35">
        <w:rPr>
          <w:rFonts w:ascii="Calibri" w:eastAsia="Calibri" w:hAnsi="Calibri" w:cs="Calibri"/>
          <w:sz w:val="22"/>
          <w:szCs w:val="22"/>
          <w:lang w:val="en-US"/>
        </w:rPr>
        <w:t xml:space="preserve"> </w:t>
      </w:r>
      <w:r w:rsidR="00A41CD5">
        <w:rPr>
          <w:rFonts w:ascii="Calibri" w:eastAsia="Calibri" w:hAnsi="Calibri" w:cs="Calibri"/>
          <w:sz w:val="22"/>
          <w:szCs w:val="22"/>
          <w:lang w:val="en-US"/>
        </w:rPr>
        <w:t>o similar.</w:t>
      </w:r>
    </w:p>
    <w:p w14:paraId="77F5F634" w14:textId="66D720FE" w:rsidR="00B6382D" w:rsidRPr="00A41CD5" w:rsidRDefault="00B6382D" w:rsidP="00A41CD5">
      <w:pPr>
        <w:ind w:left="720"/>
        <w:jc w:val="both"/>
        <w:rPr>
          <w:rFonts w:ascii="Calibri" w:eastAsia="Calibri" w:hAnsi="Calibri" w:cs="Calibri"/>
          <w:sz w:val="22"/>
          <w:szCs w:val="22"/>
          <w:lang w:val="en-US"/>
        </w:rPr>
      </w:pPr>
    </w:p>
    <w:p w14:paraId="31F32F77" w14:textId="77777777" w:rsidR="00B6382D" w:rsidRDefault="00B6382D" w:rsidP="00B6382D">
      <w:pPr>
        <w:numPr>
          <w:ilvl w:val="0"/>
          <w:numId w:val="1"/>
        </w:numPr>
        <w:jc w:val="both"/>
        <w:rPr>
          <w:rFonts w:ascii="Calibri" w:eastAsia="Calibri" w:hAnsi="Calibri" w:cs="Calibri"/>
          <w:sz w:val="22"/>
          <w:szCs w:val="22"/>
          <w:lang w:val="en-US"/>
        </w:rPr>
      </w:pPr>
      <w:r>
        <w:rPr>
          <w:rFonts w:ascii="Calibri" w:eastAsia="Calibri" w:hAnsi="Calibri" w:cs="Calibri"/>
          <w:sz w:val="22"/>
          <w:szCs w:val="22"/>
          <w:lang w:val="en-US"/>
        </w:rPr>
        <w:t xml:space="preserve">DUBAI 5*: Elite Byblos, Hilton Creek, Pullman Jumeirah Lake towers, Swissotel Al Ghurair, Media </w:t>
      </w:r>
      <w:proofErr w:type="spellStart"/>
      <w:r>
        <w:rPr>
          <w:rFonts w:ascii="Calibri" w:eastAsia="Calibri" w:hAnsi="Calibri" w:cs="Calibri"/>
          <w:sz w:val="22"/>
          <w:szCs w:val="22"/>
          <w:lang w:val="en-US"/>
        </w:rPr>
        <w:t>rotana</w:t>
      </w:r>
      <w:proofErr w:type="spellEnd"/>
      <w:r>
        <w:rPr>
          <w:rFonts w:ascii="Calibri" w:eastAsia="Calibri" w:hAnsi="Calibri" w:cs="Calibri"/>
          <w:sz w:val="22"/>
          <w:szCs w:val="22"/>
          <w:lang w:val="en-US"/>
        </w:rPr>
        <w:t xml:space="preserve">, Grand Millennium </w:t>
      </w:r>
      <w:proofErr w:type="spellStart"/>
      <w:r>
        <w:rPr>
          <w:rFonts w:ascii="Calibri" w:eastAsia="Calibri" w:hAnsi="Calibri" w:cs="Calibri"/>
          <w:sz w:val="22"/>
          <w:szCs w:val="22"/>
          <w:lang w:val="en-US"/>
        </w:rPr>
        <w:t>Dubái</w:t>
      </w:r>
      <w:proofErr w:type="spellEnd"/>
      <w:r>
        <w:rPr>
          <w:rFonts w:ascii="Calibri" w:eastAsia="Calibri" w:hAnsi="Calibri" w:cs="Calibri"/>
          <w:sz w:val="22"/>
          <w:szCs w:val="22"/>
          <w:lang w:val="en-US"/>
        </w:rPr>
        <w:t xml:space="preserve"> o </w:t>
      </w:r>
      <w:proofErr w:type="spellStart"/>
      <w:r>
        <w:rPr>
          <w:rFonts w:ascii="Calibri" w:eastAsia="Calibri" w:hAnsi="Calibri" w:cs="Calibri"/>
          <w:sz w:val="22"/>
          <w:szCs w:val="22"/>
          <w:lang w:val="en-US"/>
        </w:rPr>
        <w:t>similares</w:t>
      </w:r>
      <w:proofErr w:type="spellEnd"/>
      <w:r>
        <w:rPr>
          <w:rFonts w:ascii="Calibri" w:eastAsia="Calibri" w:hAnsi="Calibri" w:cs="Calibri"/>
          <w:sz w:val="22"/>
          <w:szCs w:val="22"/>
          <w:lang w:val="en-US"/>
        </w:rPr>
        <w:t xml:space="preserve"> de la </w:t>
      </w:r>
      <w:proofErr w:type="spellStart"/>
      <w:r>
        <w:rPr>
          <w:rFonts w:ascii="Calibri" w:eastAsia="Calibri" w:hAnsi="Calibri" w:cs="Calibri"/>
          <w:sz w:val="22"/>
          <w:szCs w:val="22"/>
          <w:lang w:val="en-US"/>
        </w:rPr>
        <w:t>misma</w:t>
      </w:r>
      <w:proofErr w:type="spellEnd"/>
      <w:r>
        <w:rPr>
          <w:rFonts w:ascii="Calibri" w:eastAsia="Calibri" w:hAnsi="Calibri" w:cs="Calibri"/>
          <w:sz w:val="22"/>
          <w:szCs w:val="22"/>
          <w:lang w:val="en-US"/>
        </w:rPr>
        <w:t xml:space="preserve"> </w:t>
      </w:r>
      <w:proofErr w:type="spellStart"/>
      <w:r>
        <w:rPr>
          <w:rFonts w:ascii="Calibri" w:eastAsia="Calibri" w:hAnsi="Calibri" w:cs="Calibri"/>
          <w:sz w:val="22"/>
          <w:szCs w:val="22"/>
          <w:lang w:val="en-US"/>
        </w:rPr>
        <w:t>categoría</w:t>
      </w:r>
      <w:proofErr w:type="spellEnd"/>
      <w:r>
        <w:rPr>
          <w:rFonts w:ascii="Calibri" w:eastAsia="Calibri" w:hAnsi="Calibri" w:cs="Calibri"/>
          <w:sz w:val="22"/>
          <w:szCs w:val="22"/>
          <w:lang w:val="en-US"/>
        </w:rPr>
        <w:t xml:space="preserve"> </w:t>
      </w:r>
    </w:p>
    <w:p w14:paraId="5970A466" w14:textId="77777777" w:rsidR="00B6382D" w:rsidRDefault="00B6382D" w:rsidP="00B6382D">
      <w:pPr>
        <w:ind w:left="720"/>
        <w:jc w:val="both"/>
        <w:rPr>
          <w:rFonts w:ascii="Calibri" w:eastAsia="Calibri" w:hAnsi="Calibri" w:cs="Calibri"/>
          <w:sz w:val="22"/>
          <w:szCs w:val="22"/>
          <w:lang w:val="en-US"/>
        </w:rPr>
      </w:pPr>
    </w:p>
    <w:p w14:paraId="515FB16C" w14:textId="512B4240" w:rsidR="00B6382D" w:rsidRPr="009B7624" w:rsidRDefault="00B6382D" w:rsidP="00B6382D">
      <w:pPr>
        <w:numPr>
          <w:ilvl w:val="0"/>
          <w:numId w:val="1"/>
        </w:numPr>
        <w:jc w:val="both"/>
        <w:rPr>
          <w:rFonts w:ascii="Calibri" w:eastAsia="Calibri" w:hAnsi="Calibri" w:cs="Calibri"/>
          <w:sz w:val="22"/>
          <w:szCs w:val="22"/>
          <w:lang w:val="en-US"/>
        </w:rPr>
      </w:pPr>
      <w:r>
        <w:rPr>
          <w:rFonts w:ascii="Calibri" w:eastAsia="Calibri" w:hAnsi="Calibri" w:cs="Calibri"/>
          <w:sz w:val="22"/>
          <w:szCs w:val="22"/>
          <w:lang w:val="en-US"/>
        </w:rPr>
        <w:t xml:space="preserve">DUBAI 4*: Grandeur Al Barsha, Novotel Al </w:t>
      </w:r>
      <w:proofErr w:type="spellStart"/>
      <w:r>
        <w:rPr>
          <w:rFonts w:ascii="Calibri" w:eastAsia="Calibri" w:hAnsi="Calibri" w:cs="Calibri"/>
          <w:sz w:val="22"/>
          <w:szCs w:val="22"/>
          <w:lang w:val="en-US"/>
        </w:rPr>
        <w:t>barsha</w:t>
      </w:r>
      <w:proofErr w:type="spellEnd"/>
      <w:r>
        <w:rPr>
          <w:rFonts w:ascii="Calibri" w:eastAsia="Calibri" w:hAnsi="Calibri" w:cs="Calibri"/>
          <w:sz w:val="22"/>
          <w:szCs w:val="22"/>
          <w:lang w:val="en-US"/>
        </w:rPr>
        <w:t>, Tryp by Wyndham Tecom, Hilton Garden inn Mall of Emirates, Double</w:t>
      </w:r>
      <w:r w:rsidR="009B7624">
        <w:rPr>
          <w:rFonts w:ascii="Calibri" w:eastAsia="Calibri" w:hAnsi="Calibri" w:cs="Calibri"/>
          <w:sz w:val="22"/>
          <w:szCs w:val="22"/>
          <w:lang w:val="en-US"/>
        </w:rPr>
        <w:t xml:space="preserve"> </w:t>
      </w:r>
      <w:r>
        <w:rPr>
          <w:rFonts w:ascii="Calibri" w:eastAsia="Calibri" w:hAnsi="Calibri" w:cs="Calibri"/>
          <w:sz w:val="22"/>
          <w:szCs w:val="22"/>
          <w:lang w:val="en-US"/>
        </w:rPr>
        <w:t xml:space="preserve">tree by Hilton al Barsha, Auris al Muhanna. </w:t>
      </w:r>
      <w:r w:rsidRPr="009B7624">
        <w:rPr>
          <w:rFonts w:ascii="Calibri" w:eastAsia="Calibri" w:hAnsi="Calibri" w:cs="Calibri"/>
          <w:sz w:val="22"/>
          <w:szCs w:val="22"/>
          <w:lang w:val="en-US"/>
        </w:rPr>
        <w:t xml:space="preserve">O </w:t>
      </w:r>
      <w:proofErr w:type="spellStart"/>
      <w:r w:rsidRPr="009B7624">
        <w:rPr>
          <w:rFonts w:ascii="Calibri" w:eastAsia="Calibri" w:hAnsi="Calibri" w:cs="Calibri"/>
          <w:sz w:val="22"/>
          <w:szCs w:val="22"/>
          <w:lang w:val="en-US"/>
        </w:rPr>
        <w:t>similares</w:t>
      </w:r>
      <w:proofErr w:type="spellEnd"/>
      <w:r w:rsidRPr="009B7624">
        <w:rPr>
          <w:rFonts w:ascii="Calibri" w:eastAsia="Calibri" w:hAnsi="Calibri" w:cs="Calibri"/>
          <w:sz w:val="22"/>
          <w:szCs w:val="22"/>
          <w:lang w:val="en-US"/>
        </w:rPr>
        <w:t xml:space="preserve"> de la </w:t>
      </w:r>
      <w:proofErr w:type="spellStart"/>
      <w:r w:rsidRPr="009B7624">
        <w:rPr>
          <w:rFonts w:ascii="Calibri" w:eastAsia="Calibri" w:hAnsi="Calibri" w:cs="Calibri"/>
          <w:sz w:val="22"/>
          <w:szCs w:val="22"/>
          <w:lang w:val="en-US"/>
        </w:rPr>
        <w:t>misma</w:t>
      </w:r>
      <w:proofErr w:type="spellEnd"/>
      <w:r w:rsidRPr="009B7624">
        <w:rPr>
          <w:rFonts w:ascii="Calibri" w:eastAsia="Calibri" w:hAnsi="Calibri" w:cs="Calibri"/>
          <w:sz w:val="22"/>
          <w:szCs w:val="22"/>
          <w:lang w:val="en-US"/>
        </w:rPr>
        <w:t xml:space="preserve"> </w:t>
      </w:r>
      <w:proofErr w:type="spellStart"/>
      <w:r w:rsidRPr="009B7624">
        <w:rPr>
          <w:rFonts w:ascii="Calibri" w:eastAsia="Calibri" w:hAnsi="Calibri" w:cs="Calibri"/>
          <w:sz w:val="22"/>
          <w:szCs w:val="22"/>
          <w:lang w:val="en-US"/>
        </w:rPr>
        <w:t>categoría</w:t>
      </w:r>
      <w:proofErr w:type="spellEnd"/>
      <w:r w:rsidRPr="009B7624">
        <w:rPr>
          <w:rFonts w:ascii="Calibri" w:eastAsia="Calibri" w:hAnsi="Calibri" w:cs="Calibri"/>
          <w:sz w:val="22"/>
          <w:szCs w:val="22"/>
          <w:lang w:val="en-US"/>
        </w:rPr>
        <w:t xml:space="preserve">.   </w:t>
      </w:r>
    </w:p>
    <w:p w14:paraId="5F266A4D" w14:textId="77777777" w:rsidR="00B6382D" w:rsidRPr="009B7624" w:rsidRDefault="00B6382D" w:rsidP="00B6382D">
      <w:pPr>
        <w:jc w:val="both"/>
        <w:rPr>
          <w:rFonts w:ascii="Calibri" w:eastAsia="Calibri" w:hAnsi="Calibri" w:cs="Calibri"/>
          <w:b/>
          <w:sz w:val="22"/>
          <w:szCs w:val="22"/>
          <w:lang w:val="en-US"/>
        </w:rPr>
      </w:pPr>
    </w:p>
    <w:p w14:paraId="2B5CC8FE" w14:textId="264178AF" w:rsidR="003413C4" w:rsidRPr="009B7624" w:rsidRDefault="003413C4">
      <w:pPr>
        <w:rPr>
          <w:lang w:val="en-US"/>
        </w:rPr>
      </w:pPr>
    </w:p>
    <w:sectPr w:rsidR="003413C4" w:rsidRPr="009B7624" w:rsidSect="00EE2C14">
      <w:headerReference w:type="default" r:id="rId8"/>
      <w:footerReference w:type="default" r:id="rId9"/>
      <w:pgSz w:w="12240" w:h="15840"/>
      <w:pgMar w:top="2552"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BF71F" w14:textId="77777777" w:rsidR="008D049D" w:rsidRDefault="008D049D" w:rsidP="007E0F2D">
      <w:r>
        <w:separator/>
      </w:r>
    </w:p>
  </w:endnote>
  <w:endnote w:type="continuationSeparator" w:id="0">
    <w:p w14:paraId="1DCB083B" w14:textId="77777777" w:rsidR="008D049D" w:rsidRDefault="008D049D"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64AA" w14:textId="77777777" w:rsidR="008D049D" w:rsidRDefault="008D049D" w:rsidP="007E0F2D">
      <w:r>
        <w:separator/>
      </w:r>
    </w:p>
  </w:footnote>
  <w:footnote w:type="continuationSeparator" w:id="0">
    <w:p w14:paraId="324A48FA" w14:textId="77777777" w:rsidR="008D049D" w:rsidRDefault="008D049D"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2A5A2518" w:rsidR="007E0F2D" w:rsidRDefault="003413C4">
    <w:pPr>
      <w:pStyle w:val="Encabezado"/>
    </w:pPr>
    <w:r>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1318203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5F64"/>
    <w:multiLevelType w:val="multilevel"/>
    <w:tmpl w:val="8012A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2E7600"/>
    <w:multiLevelType w:val="multilevel"/>
    <w:tmpl w:val="3A286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4E6AC3"/>
    <w:multiLevelType w:val="multilevel"/>
    <w:tmpl w:val="2A9C0EFE"/>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DF52C3"/>
    <w:multiLevelType w:val="multilevel"/>
    <w:tmpl w:val="B91E63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0242737">
    <w:abstractNumId w:val="2"/>
  </w:num>
  <w:num w:numId="2" w16cid:durableId="1661882723">
    <w:abstractNumId w:val="0"/>
  </w:num>
  <w:num w:numId="3" w16cid:durableId="2112436174">
    <w:abstractNumId w:val="3"/>
  </w:num>
  <w:num w:numId="4" w16cid:durableId="195910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03442"/>
    <w:rsid w:val="00030033"/>
    <w:rsid w:val="000C63BE"/>
    <w:rsid w:val="000E261A"/>
    <w:rsid w:val="001B34BE"/>
    <w:rsid w:val="0020299F"/>
    <w:rsid w:val="00233F97"/>
    <w:rsid w:val="00265611"/>
    <w:rsid w:val="003413C4"/>
    <w:rsid w:val="00374C5E"/>
    <w:rsid w:val="00390477"/>
    <w:rsid w:val="00395D44"/>
    <w:rsid w:val="003A31CF"/>
    <w:rsid w:val="003A5CEE"/>
    <w:rsid w:val="003C206C"/>
    <w:rsid w:val="004070C0"/>
    <w:rsid w:val="00433CC4"/>
    <w:rsid w:val="004B0A02"/>
    <w:rsid w:val="00514B6B"/>
    <w:rsid w:val="005179F3"/>
    <w:rsid w:val="00517E49"/>
    <w:rsid w:val="00520C84"/>
    <w:rsid w:val="0053104F"/>
    <w:rsid w:val="005354E7"/>
    <w:rsid w:val="005C05DE"/>
    <w:rsid w:val="005E4B05"/>
    <w:rsid w:val="006B0F90"/>
    <w:rsid w:val="006E63AD"/>
    <w:rsid w:val="00703DF8"/>
    <w:rsid w:val="00724E6C"/>
    <w:rsid w:val="007435D4"/>
    <w:rsid w:val="007C1F90"/>
    <w:rsid w:val="007E0F2D"/>
    <w:rsid w:val="007F306E"/>
    <w:rsid w:val="00812F9D"/>
    <w:rsid w:val="00877CD7"/>
    <w:rsid w:val="00886909"/>
    <w:rsid w:val="00891886"/>
    <w:rsid w:val="008B278A"/>
    <w:rsid w:val="008D049D"/>
    <w:rsid w:val="00921E7C"/>
    <w:rsid w:val="00973B25"/>
    <w:rsid w:val="009B7624"/>
    <w:rsid w:val="009C19E8"/>
    <w:rsid w:val="00A0488E"/>
    <w:rsid w:val="00A1381B"/>
    <w:rsid w:val="00A20608"/>
    <w:rsid w:val="00A41CD5"/>
    <w:rsid w:val="00A6209E"/>
    <w:rsid w:val="00B6382D"/>
    <w:rsid w:val="00B8666B"/>
    <w:rsid w:val="00C1158C"/>
    <w:rsid w:val="00C23E20"/>
    <w:rsid w:val="00C24D62"/>
    <w:rsid w:val="00C270C5"/>
    <w:rsid w:val="00C4274C"/>
    <w:rsid w:val="00C75BD9"/>
    <w:rsid w:val="00C922F7"/>
    <w:rsid w:val="00D17545"/>
    <w:rsid w:val="00D23C91"/>
    <w:rsid w:val="00D40E35"/>
    <w:rsid w:val="00D74030"/>
    <w:rsid w:val="00DB0EA5"/>
    <w:rsid w:val="00DE58B8"/>
    <w:rsid w:val="00DF2534"/>
    <w:rsid w:val="00DF6DE2"/>
    <w:rsid w:val="00EE2C14"/>
    <w:rsid w:val="00F448F7"/>
    <w:rsid w:val="00F6107E"/>
    <w:rsid w:val="00FD4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82D"/>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character" w:customStyle="1" w:styleId="SinespaciadoCar">
    <w:name w:val="Sin espaciado Car"/>
    <w:aliases w:val="Duz Yazi Car"/>
    <w:link w:val="Sinespaciado"/>
    <w:uiPriority w:val="1"/>
    <w:locked/>
    <w:rsid w:val="00B6382D"/>
    <w:rPr>
      <w:lang w:eastAsia="ar-SA"/>
    </w:rPr>
  </w:style>
  <w:style w:type="paragraph" w:styleId="Sinespaciado">
    <w:name w:val="No Spacing"/>
    <w:aliases w:val="Duz Yazi"/>
    <w:link w:val="SinespaciadoCar"/>
    <w:uiPriority w:val="1"/>
    <w:qFormat/>
    <w:rsid w:val="00B6382D"/>
    <w:pPr>
      <w:suppressAutoHyphens/>
      <w:spacing w:after="0" w:line="240" w:lineRule="auto"/>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517">
      <w:bodyDiv w:val="1"/>
      <w:marLeft w:val="0"/>
      <w:marRight w:val="0"/>
      <w:marTop w:val="0"/>
      <w:marBottom w:val="0"/>
      <w:divBdr>
        <w:top w:val="none" w:sz="0" w:space="0" w:color="auto"/>
        <w:left w:val="none" w:sz="0" w:space="0" w:color="auto"/>
        <w:bottom w:val="none" w:sz="0" w:space="0" w:color="auto"/>
        <w:right w:val="none" w:sz="0" w:space="0" w:color="auto"/>
      </w:divBdr>
    </w:div>
    <w:div w:id="1510563057">
      <w:bodyDiv w:val="1"/>
      <w:marLeft w:val="0"/>
      <w:marRight w:val="0"/>
      <w:marTop w:val="0"/>
      <w:marBottom w:val="0"/>
      <w:divBdr>
        <w:top w:val="none" w:sz="0" w:space="0" w:color="auto"/>
        <w:left w:val="none" w:sz="0" w:space="0" w:color="auto"/>
        <w:bottom w:val="none" w:sz="0" w:space="0" w:color="auto"/>
        <w:right w:val="none" w:sz="0" w:space="0" w:color="auto"/>
      </w:divBdr>
    </w:div>
    <w:div w:id="18462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778</Words>
  <Characters>4282</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39</cp:revision>
  <dcterms:created xsi:type="dcterms:W3CDTF">2024-04-30T23:57:00Z</dcterms:created>
  <dcterms:modified xsi:type="dcterms:W3CDTF">2026-05-04T20:57:00Z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2024-11-27T17:11:47Z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dc746c97-412d-490e-9467-8bd56a1f1dfa</vt:lpwstr>
  </property>
  <property fmtid="{D5CDD505-2E9C-101B-9397-08002B2CF9AE}" pid="8" name="MSIP_Label_defa4170-0d19-0005-0004-bc88714345d2_ContentBits">
    <vt:lpwstr>0</vt:lpwstr>
  </property>
</Properties>
</file>